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6378f" w14:textId="58637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административных границ города Шахтинска, Бухар-Жырауского и Абайского районов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мая 2008 года N 517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13 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Карагандинского областного маслихата и акимата Карагандинской области об изменении административных границ города Шахтинска, Абайского и Бухар-Жырауского районов Карагандинской области с включением в административные границы города Шахтинска части земель Абайского района общей площадью 220 гектаров, Бухар-Жырауского района общей площадью 4564 гектара, и с включением в административные границы Абайского района части земель города Шахтинска общей площадью 122 гектара.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со дня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