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52af" w14:textId="dc25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308.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следующие изменение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положенности специальных транспортных средств для обслуживания государственных органов Республики Казахстан,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труда и социальной защиты населения Республики Казахстан":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"труда и социальной защиты населения" заменить словами "по контролю и социальной защите";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"Специальная Для проведения       Департамент по контролю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оперативных          социальной защите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лабораторных         Акмолинской области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замеров состояния    Актюбинской области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условий труда в      Алматинской области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организациях и по    Атырауской области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спорным вопросам     Восточно-Казахстанской области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 расследовании    Жамбылской области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несчастных случаев   Западно-Казахстанской области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производстве      Карагандинской области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Кызылординской области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Костанайской области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Мангистауской области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Павлодарской области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Северо-Казахстанской области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Южно-Казахстанской области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городу Астане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городу Алматы                      2".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