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0f8e" w14:textId="3900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соответствием пищевой продукции в процессах (на стадиях) ее разработки (создания), производства (изготовления), оборота, утилизации и уничтожения, за соответствием процессов (стадий) разработки (создания), производства (изготовления), оборота, утилизации и уничтожения пищевой продукции требованиям, установленным законодательством Республики Казахстан о безопасности пищевой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2008 года N 285.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безопасности пищевой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контроля за соответствием пищевой продукции в процессах (на стадиях) ее разработки (создания), производства (изготовления), оборота, утилизации и уничтожения, за соответствием процессов (стадий) разработки (создания), производства (изготовления), оборота, утилизации и уничтожения пищевой продукции требованиям, установленным законодательством Республики Казахстан о безопасности пищевой продукции.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марта 2008 года N 285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контроля за соответствием пищевой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процессах (на стадиях) ее разработки (создания), </w:t>
      </w:r>
      <w:r>
        <w:br/>
      </w:r>
      <w:r>
        <w:rPr>
          <w:rFonts w:ascii="Times New Roman"/>
          <w:b/>
          <w:i w:val="false"/>
          <w:color w:val="000000"/>
        </w:rPr>
        <w:t>производства (изготовления), оборота, утилизации и уничтожения, за соответствием процессов (стадий) разработки</w:t>
      </w:r>
      <w:r>
        <w:br/>
      </w:r>
      <w:r>
        <w:rPr>
          <w:rFonts w:ascii="Times New Roman"/>
          <w:b/>
          <w:i w:val="false"/>
          <w:color w:val="000000"/>
        </w:rPr>
        <w:t>(создания), производства (изготовления), оборота, утилизации и</w:t>
      </w:r>
      <w:r>
        <w:br/>
      </w:r>
      <w:r>
        <w:rPr>
          <w:rFonts w:ascii="Times New Roman"/>
          <w:b/>
          <w:i w:val="false"/>
          <w:color w:val="000000"/>
        </w:rPr>
        <w:t>уничтожения пищевой продукции требованиям, установленным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законодательством Республики Казахстан о безопасности пищевой</w:t>
      </w:r>
      <w:r>
        <w:br/>
      </w:r>
      <w:r>
        <w:rPr>
          <w:rFonts w:ascii="Times New Roman"/>
          <w:b/>
          <w:i w:val="false"/>
          <w:color w:val="000000"/>
        </w:rPr>
        <w:t>продукции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контроля за соответствием пищевой продукции в процессах (на стадиях) ее разработки (создания), производства (изготовления), оборота, утилизации и уничтожения, за соответствием процессов (стадий) разработки (создания), производства (изготовления), оборота, утилизации и уничтожения пищевой продукции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безопасности пищевой продукции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безопасности пищевой продукции".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соответствием пищевой продукции в процессах (на стадиях) ее разработки (создания), производства (изготовления), оборота, утилизации и уничтожения, за соответствием процессов (стадий) разработки (создания), производства (изготовления), оборота, утилизации и уничтожения пищевой продукции требованиям, 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безопасности пищевой продукции осуществляется должностными лицами санитарно-эпидемиологической службы и государственными ветеринарно-санитарными инспекторами в пределах своей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от 08.12.2009 </w:t>
      </w:r>
      <w:r>
        <w:rPr>
          <w:rFonts w:ascii="Times New Roman"/>
          <w:b w:val="false"/>
          <w:i w:val="false"/>
          <w:color w:val="000000"/>
          <w:sz w:val="28"/>
        </w:rPr>
        <w:t>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Должностные лица санитарно-эпидемиологической службы осуществляют контроль за соответствием пищевой продукции в процессах (на стадиях) ее разработки (создания), производства (изготовления), оборота и утилизации, за соответствием процессов (стадий) разработки (создания), производства (изготовления), оборота, утилизации и уничтожения пищевой продукции, требованиям санитарных правил и норм, гигиенических нормативов, нормативных правовых актов в области безопасности пищевой продукции и санитарно-эпидемиологического благополучия населения.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соответствием пищевой продукции в процессах (на стадиях) ее производства (изготовления), оборота и утилизации, за соответствием процессов (стадий) производства (изготовления), оборота, утилизации и уничтожения пищевой продукции должностные лица санитарно-эпидемиологической службы осуществляют путем проведения проверок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санитарно-эпидемиологическом благополучии населения".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ветеринарно-санитарные инспектора осуществляют контроль за безопасностью пищевой продукции, подлежащей ветеринарно-санитарному контролю, в процессах (на стадиях) производства (изготовления) и оборота пищевой продукции, за соответствием процессов (стадий) разработки (создания), производства (изготовления), оборота, утилизации и уничтожения пищевой продукции, подлежащей ветеринарно-санитарному контролю, требованиям нормативных правовых актов в области безопасности пищевой продукции и ветеринарии.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от 08.12.2009 </w:t>
      </w:r>
      <w:r>
        <w:rPr>
          <w:rFonts w:ascii="Times New Roman"/>
          <w:b w:val="false"/>
          <w:i w:val="false"/>
          <w:color w:val="000000"/>
          <w:sz w:val="28"/>
        </w:rPr>
        <w:t>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Государственные ветеринарно-санитарные инспектора осуществляют контроль в виде проверок путем ветеринарно-санитарного обследования пищевой продукции, подлежащей ветеринарно-санитарному контролю и процессов (стадий) производства (изготовления), оборота, утилизации и уничтожения пищевой продукции, подлежащей ветеринарно-санитарному контролю, включая проверку их соответствия сопроводительным ветеринарным документам,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от 08.12.2009 </w:t>
      </w:r>
      <w:r>
        <w:rPr>
          <w:rFonts w:ascii="Times New Roman"/>
          <w:b w:val="false"/>
          <w:i w:val="false"/>
          <w:color w:val="000000"/>
          <w:sz w:val="28"/>
        </w:rPr>
        <w:t>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соответствием пищевой продукции в процессах (на стадиях) ее разработки (создания) и за соответствием процессов (стадий) разработки (создания) пищевой продукции осуществляется должностными лицами санитарно-эпидемиологической службы и государственными ветеринарно-санитарными инспекторами путем проведения санитарно-эпидемиологической и ветеринарно-санитарной экспертизы проектов нормативно-технической документации и опытных образцов пищевой продукции в порядке, установленном законодательством Республики Казахстан.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от 08.12.2009 </w:t>
      </w:r>
      <w:r>
        <w:rPr>
          <w:rFonts w:ascii="Times New Roman"/>
          <w:b w:val="false"/>
          <w:i w:val="false"/>
          <w:color w:val="000000"/>
          <w:sz w:val="28"/>
        </w:rPr>
        <w:t>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зависимости от установленных нарушений законодательства Республики Казахстан о безопасности пищевой продукции и в целях принятия правовых мер воздействия по результатам контроля издаются,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следующие акты: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должностными лицами санитарно-эпидемиологической службы: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санитарно-эпидемиологического обследования;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 нарушении требований законодательства Республики Казахстан о санитарно-эпидемиологическом благополучии населения;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главных государственных санитарных врачей о проведении профилактических и противоэпидемических мероприятий;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о привлечении к административной ответственности, временном отстранении от работы лиц, приостановлении хозяйственной деятельности в случаях нарушений требований законодательства Республики Казахстан о санитарно-эпидемиологическом благополучии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запрещении ввоза, производства, применения и реализации продукции, предназначенной для использования и применения населением, а также в хозяйственной деятельности, запрещении производства, применения и реализации новых видов сырья, продукции, технологического оборудования, процессов, инструментария в случае признания их опасными для жизни и здоровья людей;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предписания об устранении нарушений требований законодательства Республики Казахстан о санитарно-эпидемиологическом благополучии населения и проведении санитарно-противоэпидемических мероприятий;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государственными ветеринарно-санитарными инспекторами: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предписания: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устранении нарушений требований законодательства Республики Казахстан в области ветеринарии;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ветеринарно-санитарной экспертизы и диагностики объектов государственного ветеринарно-санитарного контроля;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запрещении или приостановлении хозяйственной деятельности физического или юридического лица без судебного решения в случаях угрозы возникновения или распространения особо опасных и других заразных болезней животных, включая болезни, общие для животных и человека, на срок не более трех дней с обязательным предъявлением в указанный срок искового заявления в суд. При этом акт о запрещении или приостановлении деятельности действует до вынесения судебного решения;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переаттестации ветеринарных специалистов лаборатории ветеринарно-санитарной экспертизы, допустивших неоднократное нарушение ветеринарных нормативов;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наложении дисциплинарного взыскания или привлечении к административной ответственности в случае нарушения законодательства Республики Казахстан в области ветеринарии в соответствии с законодательством Республики Казахстан;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об изъятии животных, продукции и сырья животного происхождения, представляющих особую опасность здоровью животных и человека.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Правительства от 08.12.2009 </w:t>
      </w:r>
      <w:r>
        <w:rPr>
          <w:rFonts w:ascii="Times New Roman"/>
          <w:b w:val="false"/>
          <w:i w:val="false"/>
          <w:color w:val="000000"/>
          <w:sz w:val="28"/>
        </w:rPr>
        <w:t>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Акты должностных лиц санитарно-эпидемиологической службы и государственных ветеринарно-санитарных инспекторов обязательны для исполнения физическими и юридическими лицами.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от 08.12.2009 </w:t>
      </w:r>
      <w:r>
        <w:rPr>
          <w:rFonts w:ascii="Times New Roman"/>
          <w:b w:val="false"/>
          <w:i w:val="false"/>
          <w:color w:val="000000"/>
          <w:sz w:val="28"/>
        </w:rPr>
        <w:t>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