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ec95c" w14:textId="25ec9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Протокола о внесении изменений и дополнений в Соглашение о сотрудничестве в области лесопромышленного комплекса и лесного хозяйства от 11 сентября 1998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марта 2008 года N 223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Протокол о внесении изменений и дополнений в Соглашение о сотрудничестве в области лесопромышленного комплекса и лесного хозяйства, совершенный в городе Душанбе 25 мая 2006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ПРОТОКОЛ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внесении изменений в Соглашение о сотрудничестве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в области лесопромышленного комплекса и лесного хозяйства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от 11 сентября 1998 года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Официально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заверенный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текст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ПРОТОКОЛ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внесении изменений в Соглашение о сотрудничестве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в области лесопромышленного комплекса и лесного хозяйства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от 11 сентября 1998 года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Государства-участники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</w:t>
      </w:r>
      <w:r>
        <w:rPr>
          <w:rFonts w:ascii="Times New Roman"/>
          <w:b w:val="false"/>
          <w:i w:val="false"/>
          <w:color w:val="000000"/>
          <w:sz w:val="28"/>
        </w:rPr>
        <w:t>
 о сотрудничестве в области лесопромышленного комплекса и лесного хозяйства от 11 сентября 1998 года в лице своих правительств, именуемые в дальнейшем Сторонами,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согласились о нижеследующем: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принимают Положение о Межправительственном совете по лесопромышленному комплексу и лесному хозяйству в новой редакции (прилагается), являющееся приложением к Соглашению о сотрудничестве в области лесопромышленного комплекса и лесного хозяйства от 11 сентября 1998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признают утратившим силу ранее действовавшее Положение о Межправительственном совете по лесопромышленному комплексу и лесному хозяйству.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3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Протокол вступает в силу с даты его подписания, а для государств, законодательство которых требует выполнения внутригосударственных процедур, необходимых для его вступления в силу, - с даты сдачи соответствующих документов депозитарию.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Душанбе 25 мая 2006 года в одном подлинном экземпляре на русском языке. Подлинный экземпляр хранится в Исполнительном комитете Содружества Независимых Государств, который направит каждому государству, подписавшему настоящий Протокол, его заверенную копию.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Азербайджанской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Молдова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Армения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Российской Федерации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Беларусь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Таджикистан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Грузии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Туркменистана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Узбекистан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Кыргызской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Украины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Соглашению о сотрудничестве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области лесопромышленного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комплекса и лесного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сентября 1998 года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ПОЛОЖЕНИЕ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 Межправительственном совете по лесопромышленному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комплексу и лесному хозяйству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I. Общие положения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1.1. Межправительственный совет по лесопромышленному комплексу и лесному хозяйству (далее - Совет) создан в целях развития сотрудничества в области лесопромышленного комплекса и лесного хозяйства в рамках Соглашения о сотрудничестве в области лесопромышленного комплекса и лесного хозяйства от 11 сентября 1998 года (далее - Соглашение).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1.2. Совет в своей деятельности руководствуется Уставом Содружества Независимых Государств, решениями Совета глав государств и Совета глав правительств Содружества Независимых Государств, Соглашением и иными межгосударственными и межправительственными договорами, заключенными в рамках СНГ, настоящим Положением.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1.3. Совет осуществляет свою деятельность во взаимодействии с Исполнительным комитетом СНГ и другими органами Содружества Независимых Государств в пределах своей компетенции.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II. Задачи и функции Совета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2.1. Основными задачами и функциями Совета являются: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2.1.1. Выработка предложений по становлению и развитию рынка продукции лесопромышленного комплекса и лесного хозяйства, расширению его номенклатуры путем формирования взаимовыгодных кооперационных связей между хозяйствующими субъектами государств-участников Соглашения.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2.1.2. Совершенствование нормативной правовой базы сотрудничества в области лесопромышленного комплекса и лесного хозяйства.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2.1.3. Выработка согласованных мер защиты внутреннего рынка продукции лесопромышленного комплекса и лесного хозяйства государств-участников Соглашения.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2.1.4. Содействие развитию научно-производственного потенциала лесопромышленного комплекса и лесного хозяйства.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2.1.5. Координация вопросов разработки совместных проектов и программ в рамках Соглашения.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2.1.6. Разработка предложений по созданию совместных объектов финансово-промышленной деятельности государств-участников Соглашения в области лесопромышленного комплекса и лесного хозяйства.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2.1.7. Оказание содействия развитию взаимовыгодного сотрудничества в области правовых, административных, социально-экономических аспектов устойчивого управления лесами, сохранению и воспроизводству лесных ресурсов. Создание условий, обеспечивающих непрерывное, неистощительное и устойчивое лесопользование.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2.1.8. Выработка в рамках своей компетенции взаимосогласованных подходов к решению проблем охраны окружающей природной среды с учетом действующей мировой практики.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2.1.9. Содействие в привлечении инвестиций и кредитов в лесопромышленные комплексы и лесное хозяйство государств-участников Соглашения, а также финансовых средств из внебюджетных источников.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2.1.10. Разработка предложений по определению приоритетных направлений научно-технического сотрудничества в области лесопромышленного комплекса и лесного хозяйства, содействию в проведении и финансировании представляющих взаимный интерес научно-исследовательских и опытно-конструкторских работ по соответствующей тематике, обмену научно-технической информацией и передовым опытом.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2.1.11. Оказание содействия в работе по гармонизации национальных нормативных правовых документов, регулирующих деятельность в области лесопромышленного комплекса и лесного хозяйства.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2.1.12. Содействие в организации информационной и рекламной деятельности, выпуске изданий научного, учебного и иного характера.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2.1.13. Содействие в организации мероприятий по подготовке и повышению квалификации кадров, организации школ и курсов маркетинга, менеджмента, распространению профессиональных знаний, накопленного опыта и информации, организации выставок, семинаров, конференций, симпозиумов.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III. Права Совета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3.1. Для осуществления своих задач и функций Совет имеет право: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3.1.1. Вносить в установленном порядке на рассмотрение Совета глав государств и Совета глав правительств СНГ проекты документов по вопросам, относящимся к компетенции Совета.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3.1.2. Запрашивать у соответствующих министерств и ведомств государств-участников Соглашения информацию, необходимую для своей деятельности, а также информацию о выполнении решений Совета.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3.1.3. Утверждать совместные проекты и иные документы о проведении научно-исследовательских и опытно-конструкторских работ в пределах компетенции Совета.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3.1.4. Создавать рабочие группы, определять порядок их деятельности.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3.1.5. Участвовать в определении источников финансирования совместных проектов и программ.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3.1.6. Сотрудничать с другими межгосударственными и межправительственными органами Содружества, профильными международными организациями, а также с соответствующими органами управления государств в рамках своей компетенции.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IV. Организация и порядок работы Совета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4.1. Совет формируется из руководящих работников соответствующих министерств, ведомств или иных структур государств-участников Соглашения.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Государство-участник Соглашения направляет в Совет двух представителей: одного - от органа управления лесопромышленным комплексом и одного - от органа управления лесным хозяйством.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Каждое государство-участник Соглашения обладает в Совете одним голосом.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4.2. В состав Совета входят представитель Исполнительного комитета СНГ и председатель Федерации профсоюзов работников лесных отраслей СНГ, каждый с правом совещательного голоса.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4.3. Совет возглавляют председатель и заместитель председателя, которые избираются Советом из представителей государств-участников Соглашения на основе принципа ротации в порядке русского алфавита названий государств на срок не более одного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Решение об избрании Председателя и заместителя председателя Совета принимается простым большинством голосов.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4.4. Представители государств-участников Соглашения имеют право получать необходимую информацию о деятельности Совета, принятых решениях, а также вносить на обсуждение вопросы в пределах компетенции Совета.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4.5. На заседания Совета могут приглашаться в качестве наблюдателей или экспертов представители заинтересованных министерств, ведомств, организаций и предприятий государств, а также международных организаций.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4.6. Совет разрабатывает и утверждает регламент своей работы.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4.7. Работа Совета осуществляется путем проведения его заседаний в государствах-участниках Соглашения в порядке русского алфавита названий государств.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4.8. Заседания Совета проводятся по мере необходимости, но не реже одного раза в год.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Внеочередное заседание Совета может созываться по инициативе любого государства-участника Соглашения и с согласия большинства государств-участников Соглашения.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Заседание Совета правомочно, если на нем присутствует более половины представителей государств-участников Соглашения.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4.9. Решения Совета по основным вопросам деятельности и об утверждении совместных проектов и иных документов о проведении научно-исследовательских и опытно-конструкторских работ принимаются консенсусом и носят рекомендательный характер.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Любое государство-участник Соглашения может заявить о своей незаинтересованности в том или ином вопросе, что не должно рассматриваться как препятствие для принятия решения.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Решения по процедурным вопросам принимаются простым большинством голосов государств-участников Соглашения.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4.10. Место и время проведения очередного заседания Совета определяются на предшествующем заседании Совета.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4.11. Государства-участники Соглашения несут расходы, включая расходы на командирование, связанные с работой их представителей в Совете.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Затраты на проведение заседания Совета финансируются из средств государства и иных источников, не запрещенных законодательством государства, на территории которого оно проводится.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4.12. Функции рабочего органа (секретариата) Совета выполняет соответствующее подразделение Исполнительного комитета СНГ.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4.13. Рабочим языком Совета является русский язык.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удостоверяю, что прилагаемый текст является аутентичной копией Протокола о внесении изменений в Соглашение о сотрудничестве в области лесопромышленного комплекса и лесного хозяйства от 11 сентября 1998 года, принятого на заседании Совета глав правительств Содружества Независимых Государств, которое состоялось 25 мая 2006 года в городе Душанбе. Подлинный экземпляр вышеупомянутого Протокола хранится в Исполнительном комитете Содружества Независимых Государств.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Первый заместитель Председателя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Исполнительного комитета -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Исполнительного секретаря СНГ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