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95c" w14:textId="25ec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сотрудничестве в области лесопромышленного комплекса и лесного хозяйства от 11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2008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изменений и дополнений в Соглашение о сотрудничестве в области лесопромышленного комплекса и лесного хозяйства, совершенный в городе Душанбе 25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лесопромышленного комплекса и лесного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сентября 1998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лесопромышленного комплекса и лесного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сентября 1998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лесопромышленного комплекса и лесного хозяйства от 11 сентября 1998 года в лице своих правительств,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Положение о Межправительственном совете по лесопромышленному комплексу и лесному хозяйству в новой редакции (прилагается), являющееся приложением к Соглашению о сотрудничестве в области лесопромышленного комплекса и лесного хозяйства от 11 сентября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утратившим силу ранее действовавшее Положение о Межправительственном совете по лесопромышленному комплексу и лесному хозяйству.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25 мая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лесопромышленного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и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1998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Межправительственном совете по лесопромышленному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комплексу и лесному хозяйству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Межправительственный совет по лесопромышленному комплексу и лесному хозяйству (далее - Совет) создан в целях развития сотрудничества в области лесопромышленного комплекса и лесного хозяйства в рамках Соглашения о сотрудничестве в области лесопромышленного комплекса и лесного хозяйства от 11 сентября 1998 года (далее - Соглашение).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 Уставом Содружества Независимых Государств, решениями Совета глав государств и Совета глав правительств Содружества Независимых Государств, Соглашением и иными межгосударственными и межправительственными договорами, заключенными в рамках СНГ,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осуществляет свою деятельность во взаимодействии с Исполнительным комитетом СНГ и другими органами Содружества Независимых Государств в пределах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Задачи и функции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Основными задачами и функциями Совета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2.1.1. Выработка предложений по становлению и развитию рынка продукции лесопромышленного комплекса и лесного хозяйства, расширению его номенклатуры путем формирования взаимовыгодных кооперационных связей между хозяйствующими субъектами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2.1.2. Совершенствование нормативной правовой базы сотрудничества в области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2.1.3. Выработка согласованных мер защиты внутреннего рынка продукции лесопромышленного комплекса и лесного хозяйства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2.1.4. Содействие развитию научно-производственного потенциала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2.1.5. Координация вопросов разработки совместных проектов и программ в рамках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2.1.6. Разработка предложений по созданию совместных объектов финансово-промышленной деятельности государств-участников Соглашения в области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2.1.7. Оказание содействия развитию взаимовыгодного сотрудничества в области правовых, административных, социально-экономических аспектов устойчивого управления лесами, сохранению и воспроизводству лесных ресурсов. Создание условий, обеспечивающих непрерывное, неистощительное и устойчивое лесопользование.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2.1.8. Выработка в рамках своей компетенции взаимосогласованных подходов к решению проблем охраны окружающей природной среды с учетом действующей мировой практики.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2.1.9. Содействие в привлечении инвестиций и кредитов в лесопромышленные комплексы и лесное хозяйство государств-участников Соглашения, а также финансовых средств из внебюджетных источников.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2.1.10. Разработка предложений по определению приоритетных направлений научно-технического сотрудничества в области лесопромышленного комплекса и лесного хозяйства, содействию в проведении и финансировании представляющих взаимный интерес научно-исследовательских и опытно-конструкторских работ по соответствующей тематике, обмену научно-технической информацией и передовым опытом.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2.1.11. Оказание содействия в работе по гармонизации национальных нормативных правовых документов, регулирующих деятельность в области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2.1.12. Содействие в организации информационной и рекламной деятельности, выпуске изданий научного, учебного и иного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2.1.13. Содействие в организации мероприятий по подготовке и повышению квалификации кадров, организации школ и курсов маркетинга, менеджмента, распространению профессиональных знаний, накопленного опыта и информации, организации выставок, семинаров, конференций, симпозиумов.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Для осуществления своих задач и функций Совет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Вносить в установленном порядке на рассмотрение Совета глав государств и Совета глав правительств СНГ проекты документов по вопросам, относящимся к компетенции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 Запрашивать у соответствующих министерств и ведомств государств-участников Соглашения информацию, необходимую для своей деятельности, а также информацию о выполнении решений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Утверждать совместные проекты и иные документы о проведении научно-исследовательских и опытно-конструкторских работ в пределах компетенции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3.1.4. Создавать рабочие группы, определять порядок их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3.1.5. Участвовать в определении источников финансирования совместных проектов и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3.1.6. Сотрудничать с другими межгосударственными и межправительственными органами Содружества, профильными международными организациями, а также с соответствующими органами управления государств в рамках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Организация и порядок работы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Совет формируется из руководящих работников соответствующих министерств, ведомств или иных структур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Соглашения направляет в Совет двух представителей: одного - от органа управления лесопромышленным комплексом и одного - от органа управления лесным хозяйством.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обладает в Совете одним голосом.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 состав Совета входят представитель Исполнительного комитета СНГ и председатель Федерации профсоюзов работников лесных отраслей СНГ, каждый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Совет возглавляют председатель и заместитель председателя, которые избираются Советом из представителей государств-участников Соглашения на основе принципа ротации в порядке русского алфавита названий государств на срок не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избрании Председателя и заместителя председателя Совета принимается простым большинством голосов.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Представители государств-участников Соглашения имеют право получать необходимую информацию о деятельности Совета, принятых решениях, а также вносить на обсуждение вопросы в пределах компетенции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На заседания Совета могут приглашаться в качестве наблюдателей или экспертов представители заинтересованных министерств, ведомств, организаций и предприятий государств, а также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Совет разрабатывает и утверждает регламент своей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Работа Совета осуществляется путем проведения его заседаний в государствах-участниках Соглашения в порядке русского алфавита названий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Заседания Совета проводятся по мере необходимости, но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может созываться по инициативе любого государства-участника Соглашения и с согласия большинства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представителей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Решения Совета по основным вопросам деятельности и об утверждении совместных проектов и иных документов о проведении научно-исследовательских и опытно-конструкторских работ принимаются консенсусом и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государство-участник Соглашения может заявить о своей незаинтересованности в том или ином вопросе, что не должно рассматриваться как препятствие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процедурным вопросам принимаются простым большинством голосов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Место и время проведения очередного заседания Совета определяются на предшествующем заседании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4.11. Государства-участники Соглашения несут расходы, включая расходы на командирование, связанные с работой их представителей в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заседания Совета финансируются из средств государства и иных источников, не запрещенных законодательством государства, на территории которого оно проводится.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4.12. Функции рабочего органа (секретариата) Совета выполняет соответствующее подразделение Исполнительного комитета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4.13. Рабочим языком Совета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в Соглашение о сотрудничестве в области лесопромышленного комплекса и лесного хозяйства от 11 сентября 1998 года, принятого на заседании Совета глав правительств Содружества Независимых Государств, которое состоялось 25 мая 2006 года в городе Душанбе. Подлинный экземпляр вышеупомянутого Протокола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Исполнительного секретаря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