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d498" w14:textId="26c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19 декабря 2003 года № 11 "О практике вынесения частных постановлений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19 декабря 2003 года № 11 "О практике вынесения частных постановлений по уголовным делам"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9 слово "десяти" заменить словом "пятнадцати".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