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7ba" w14:textId="f828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18 декабря 1992 года № 6 "О применении в судебной практике законодательства о защите чести, достоинства и деловой репутации физических 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приведения нормативного постановления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18 декабря 1992 года № 6 "О применении в судебной практике законодательства о защите чести, достоинства и деловой репутации физических и юридических лиц" (с изменениями от 15 мая 1998 года и от 18 июня 2004 года)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"РК"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