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9801" w14:textId="e439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ведении таможенной статистики внешней и взаимной торговли товарами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2008 года N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ведении таможенной статистики внешней и взаимной торговли товарами таможенного союза.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ведении таможенной статистики внешней и взаимной торговли товарами таможенного союза.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2008 года N 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ведении таможенной статистики внешней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взаимной торговли товарами таможенного союза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полного и достоверного учета данных в торговле с третьими странами и во взаимной торговле товарами, анализа основных тенденций, структуры и динамики внешнеторговых потоков, обеспечения органов таможенного союза соответствующей информацией для принятия решений в области торговой политики,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регулирует отношения, возникающие при ведении таможенной статистики внешней торговли товарами (далее - статистика внешней торговли) и статистики взаимной торговли товарами государствами-членами таможенного союза (далее - статистика взаимной торговли).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под товарами таможенного союза понимаются: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имеющие для таможенных целей статус, находящихся в свободном обращении на таможенной территории таможенного союза, то есть не вывезенные с таможенной территории таможенного союза;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полностью произведенные в государствах-членах таможенного союза;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выпущенные для свободного обращения на таможенной территории таможенного союза;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изготовленные в государствах-членах таможенного союза из товаров, полностью произведенных или выпущенных для свободного обращения на таможенной территории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используются в настоящем Соглашении в значении, установленном другими международными договорами, заключенными в рамках таможенного союза.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самостоятельно осуществляют ведение статистики внешней торговли, а также статистики взаимной торговли в соответствии с методологией, разрабатываемой Комиссией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уведомляют Комиссию таможенного союза об официальных наименованиях и изменениях своих уполномоченных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Исходными данными при формировании статистики внешней торговли являются сведения, содержащиеся в документах, представляемых таможенным органам при таможенном оформлении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Исходными данными при формировании статистики взаимной торговли являются сведения, содержащиеся в документах, представляемых участниками внешнеэкономической деятельности в уполномоченные органы Сторон при взаимной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внешней торговли и статистика взаимной торговли таможенного союза формируются на основе данных внешней и взаимной торговли Сторон, представленных уполномоченными органами государств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обеспечивают Комиссию таможенного союза данными статистики внешней торговли и статистики взаимной торговли, порядок передачи которых определяется отдельным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назначают из числа уполномоченных органов органы, ответственные за представление данных статистики внешней торговли и статистики взаимной торговли (далее - органы, ответственные за представление данных).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Соглашения не представляются данные, являющиеся конфиденциальными или ограниченными к распространению в соответствии с национальным законодательством государств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ведения статистики внешней торговли и статистики взаимной торговли в составе Комиссии таможенного союза образуется Центр таможенной статистики, статус которого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таможенной статистики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данных статистики внешней торговли и статистики взаимной торговли от органов, ответственных за представление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данных статистики внешней торговли и статистики взаимной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органам таможенного союза данных статистики внешней торговли и статистики взаимной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опубликование и направление Сторонам данных статистики внешней торговли и статистики взаимной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таможенной статистики использует полученные данные в пределах предоставленных ему полномочий.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единообразного ведения статистики внешней торговли и статистики взаимной торговли Комиссия таможенного союза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единой методологии ведения статистики внешней торговли и статистики взаимной торговли, обеспечивающей сопоставимость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единых классификаторов статистики внешней торговли и статистики взаимной торговли.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Подлежащие публикации данные статистики внешней торговли и статистики взаимной торговли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экспорте и импорте в целом, в том числе по государствам;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импорте и экспорте в натуральном и стоимостном выражении в соответствии с Единой товарной номенклатурой внешнеэкономической деятельности в разрезе "товар - страна" и в разрезе "страна - товар".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Публикация данных статистики внешней торговли и статистики взаимной торговли осуществляется ежеквартально и по итогам года.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протоколами.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Сторонами, связанные с толкованием и применением положений настоящего Соглашения, разрешаются путем переговоров и консультаций. В случае недостижения согласия спор передается на рассмотрение в Суд Евразийского экономического сообщества.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вступления настоящего Соглашения в силу, выхода из него и присоединения к нему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 "___" ______ 200 _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Интеграционном Комитете ЕврАзЭС, который, являясь депозитарием настоящего Соглашения, направит каждой Стороне, подписавшей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   За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   Правительство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        Республики        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   Казахстан            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