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6e22" w14:textId="56f6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единых мерах нетарифного регулирования в отношении третьих стран</w:t>
      </w:r>
    </w:p>
    <w:p>
      <w:pPr>
        <w:spacing w:after="0"/>
        <w:ind w:left="0"/>
        <w:jc w:val="both"/>
      </w:pPr>
      <w:r>
        <w:rPr>
          <w:rFonts w:ascii="Times New Roman"/>
          <w:b w:val="false"/>
          <w:i w:val="false"/>
          <w:color w:val="000000"/>
          <w:sz w:val="28"/>
        </w:rPr>
        <w:t>Постановление Правительства Республики Казахстан от 23 января 2008 года N 43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о единых мерах нетарифного регулирования в отношении третьих стран. </w:t>
      </w:r>
    </w:p>
    <w:bookmarkEnd w:id="1"/>
    <w:bookmarkStart w:name="z3" w:id="2"/>
    <w:p>
      <w:pPr>
        <w:spacing w:after="0"/>
        <w:ind w:left="0"/>
        <w:jc w:val="both"/>
      </w:pPr>
      <w:r>
        <w:rPr>
          <w:rFonts w:ascii="Times New Roman"/>
          <w:b w:val="false"/>
          <w:i w:val="false"/>
          <w:color w:val="000000"/>
          <w:sz w:val="28"/>
        </w:rPr>
        <w:t xml:space="preserve">
      2. Подписать Соглашение о единых мерах нетарифного регулирования в отношении третьих стран.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января 2008 года N 43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единых мерах нетарифного регулирования в отношении третьих стран </w:t>
      </w:r>
    </w:p>
    <w:bookmarkEnd w:id="4"/>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xml:space="preserve">
      стремясь создать единую таможенную территорию государств Сторон и обеспечить благоприятные условия для эффективного функционирования таможенного союза, </w:t>
      </w:r>
      <w:r>
        <w:br/>
      </w:r>
      <w:r>
        <w:rPr>
          <w:rFonts w:ascii="Times New Roman"/>
          <w:b w:val="false"/>
          <w:i w:val="false"/>
          <w:color w:val="000000"/>
          <w:sz w:val="28"/>
        </w:rPr>
        <w:t xml:space="preserve">
      исходя из необходимости проведения согласованной внешнеторговой политики на принципах недискриминации, гласности, взаимной выгоды и защиты национальных интересов, </w:t>
      </w:r>
      <w:r>
        <w:br/>
      </w:r>
      <w:r>
        <w:rPr>
          <w:rFonts w:ascii="Times New Roman"/>
          <w:b w:val="false"/>
          <w:i w:val="false"/>
          <w:color w:val="000000"/>
          <w:sz w:val="28"/>
        </w:rPr>
        <w:t xml:space="preserve">
      стремясь установить единый порядок импорта товаров из государств Сторон, не являющихся участниками настоящего Соглашения (далее - третьи страны), на таможенные территории государств Сторон и на единую таможенную территорию государств Сторон после ее создания и экспорта товаров с этих территорий, </w:t>
      </w:r>
      <w:r>
        <w:br/>
      </w:r>
      <w:r>
        <w:rPr>
          <w:rFonts w:ascii="Times New Roman"/>
          <w:b w:val="false"/>
          <w:i w:val="false"/>
          <w:color w:val="000000"/>
          <w:sz w:val="28"/>
        </w:rPr>
        <w:t xml:space="preserve">
      учитывая необходимость применения единых мер нетарифного регулирования в отношении третьих стран, </w:t>
      </w:r>
      <w:r>
        <w:br/>
      </w:r>
      <w:r>
        <w:rPr>
          <w:rFonts w:ascii="Times New Roman"/>
          <w:b w:val="false"/>
          <w:i w:val="false"/>
          <w:color w:val="000000"/>
          <w:sz w:val="28"/>
        </w:rPr>
        <w:t xml:space="preserve">
      руководствуясь общепризнанными принципами и нормами международного права,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Основные понятия </w:t>
      </w:r>
    </w:p>
    <w:bookmarkEnd w:id="5"/>
    <w:bookmarkStart w:name="z7" w:id="6"/>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p>
    <w:bookmarkEnd w:id="6"/>
    <w:bookmarkStart w:name="z8" w:id="7"/>
    <w:p>
      <w:pPr>
        <w:spacing w:after="0"/>
        <w:ind w:left="0"/>
        <w:jc w:val="both"/>
      </w:pPr>
      <w:r>
        <w:rPr>
          <w:rFonts w:ascii="Times New Roman"/>
          <w:b w:val="false"/>
          <w:i w:val="false"/>
          <w:color w:val="000000"/>
          <w:sz w:val="28"/>
        </w:rPr>
        <w:t xml:space="preserve">
      1) "внешнеторговая деятельность" - деятельность по осуществлению сделок в области внешней торговли товарами; </w:t>
      </w:r>
    </w:p>
    <w:bookmarkEnd w:id="7"/>
    <w:bookmarkStart w:name="z9" w:id="8"/>
    <w:p>
      <w:pPr>
        <w:spacing w:after="0"/>
        <w:ind w:left="0"/>
        <w:jc w:val="both"/>
      </w:pPr>
      <w:r>
        <w:rPr>
          <w:rFonts w:ascii="Times New Roman"/>
          <w:b w:val="false"/>
          <w:i w:val="false"/>
          <w:color w:val="000000"/>
          <w:sz w:val="28"/>
        </w:rPr>
        <w:t xml:space="preserve">
      2) "внешняя торговля товарами" - экспорт и (или) импорт товаров. Перемещение товаров с одной части таможенной территории государства Стороны на другую часть его таможенной территории, если такие части не связаны между собой сухопутной территорией, а также через таможенную территорию иностранного государства не является внешней торговлей товарами; </w:t>
      </w:r>
    </w:p>
    <w:bookmarkEnd w:id="8"/>
    <w:bookmarkStart w:name="z10" w:id="9"/>
    <w:p>
      <w:pPr>
        <w:spacing w:after="0"/>
        <w:ind w:left="0"/>
        <w:jc w:val="both"/>
      </w:pPr>
      <w:r>
        <w:rPr>
          <w:rFonts w:ascii="Times New Roman"/>
          <w:b w:val="false"/>
          <w:i w:val="false"/>
          <w:color w:val="000000"/>
          <w:sz w:val="28"/>
        </w:rPr>
        <w:t xml:space="preserve">
      3) "единая таможенная территория" - территория, состоящая из таможенных территорий государств Сторон; </w:t>
      </w:r>
    </w:p>
    <w:bookmarkEnd w:id="9"/>
    <w:bookmarkStart w:name="z11" w:id="10"/>
    <w:p>
      <w:pPr>
        <w:spacing w:after="0"/>
        <w:ind w:left="0"/>
        <w:jc w:val="both"/>
      </w:pPr>
      <w:r>
        <w:rPr>
          <w:rFonts w:ascii="Times New Roman"/>
          <w:b w:val="false"/>
          <w:i w:val="false"/>
          <w:color w:val="000000"/>
          <w:sz w:val="28"/>
        </w:rPr>
        <w:t xml:space="preserve">
      4) "импорт товара" - ввоз товара с таможенных территорий третьих стран на таможенную территорию государства Стороны или на единую таможенную территорию государств Сторон после ее создания без обязательства об обратном вывозе; </w:t>
      </w:r>
    </w:p>
    <w:bookmarkEnd w:id="10"/>
    <w:bookmarkStart w:name="z12" w:id="11"/>
    <w:p>
      <w:pPr>
        <w:spacing w:after="0"/>
        <w:ind w:left="0"/>
        <w:jc w:val="both"/>
      </w:pPr>
      <w:r>
        <w:rPr>
          <w:rFonts w:ascii="Times New Roman"/>
          <w:b w:val="false"/>
          <w:i w:val="false"/>
          <w:color w:val="000000"/>
          <w:sz w:val="28"/>
        </w:rPr>
        <w:t xml:space="preserve">
      5) "исключительное право на экспорт и (или) импорт отдельных видов товаров" - право на осуществление внешнеторговой деятельности в отношении отдельных видов товаров, предоставляемое на основе лицензии, которая выдается уполномоченным государственным органом исполнительной власти; </w:t>
      </w:r>
    </w:p>
    <w:bookmarkEnd w:id="11"/>
    <w:bookmarkStart w:name="z13" w:id="12"/>
    <w:p>
      <w:pPr>
        <w:spacing w:after="0"/>
        <w:ind w:left="0"/>
        <w:jc w:val="both"/>
      </w:pPr>
      <w:r>
        <w:rPr>
          <w:rFonts w:ascii="Times New Roman"/>
          <w:b w:val="false"/>
          <w:i w:val="false"/>
          <w:color w:val="000000"/>
          <w:sz w:val="28"/>
        </w:rPr>
        <w:t xml:space="preserve">
      6) "количественные ограничения экспорта и (или) импорта" - совокупность мер по количественному ограничению внешней торговли товарами, которые могут быть введены путем установления квот; </w:t>
      </w:r>
    </w:p>
    <w:bookmarkEnd w:id="12"/>
    <w:bookmarkStart w:name="z14" w:id="13"/>
    <w:p>
      <w:pPr>
        <w:spacing w:after="0"/>
        <w:ind w:left="0"/>
        <w:jc w:val="both"/>
      </w:pPr>
      <w:r>
        <w:rPr>
          <w:rFonts w:ascii="Times New Roman"/>
          <w:b w:val="false"/>
          <w:i w:val="false"/>
          <w:color w:val="000000"/>
          <w:sz w:val="28"/>
        </w:rPr>
        <w:t xml:space="preserve">
      7) "лицензия" и (или) "разрешение" - специальные документы, наличие которых подтверждает право осуществления экспорта и (или) импорта товаров; </w:t>
      </w:r>
    </w:p>
    <w:bookmarkEnd w:id="13"/>
    <w:bookmarkStart w:name="z15" w:id="14"/>
    <w:p>
      <w:pPr>
        <w:spacing w:after="0"/>
        <w:ind w:left="0"/>
        <w:jc w:val="both"/>
      </w:pPr>
      <w:r>
        <w:rPr>
          <w:rFonts w:ascii="Times New Roman"/>
          <w:b w:val="false"/>
          <w:i w:val="false"/>
          <w:color w:val="000000"/>
          <w:sz w:val="28"/>
        </w:rPr>
        <w:t xml:space="preserve">
      8) "лицензирование" - комплекс административных мер, устанавливающий порядок предоставления лицензий и (или) разрешений; </w:t>
      </w:r>
    </w:p>
    <w:bookmarkEnd w:id="14"/>
    <w:bookmarkStart w:name="z16" w:id="15"/>
    <w:p>
      <w:pPr>
        <w:spacing w:after="0"/>
        <w:ind w:left="0"/>
        <w:jc w:val="both"/>
      </w:pPr>
      <w:r>
        <w:rPr>
          <w:rFonts w:ascii="Times New Roman"/>
          <w:b w:val="false"/>
          <w:i w:val="false"/>
          <w:color w:val="000000"/>
          <w:sz w:val="28"/>
        </w:rPr>
        <w:t xml:space="preserve">
      9) "наблюдение за экспортом и (или) импортом отдельных видов товаров" - временная мера, устанавливаемая в целях мониторинга динамики экспорта и (или) импорта отдельных видов товаров (автоматическое лицензирование); </w:t>
      </w:r>
    </w:p>
    <w:bookmarkEnd w:id="15"/>
    <w:bookmarkStart w:name="z17" w:id="16"/>
    <w:p>
      <w:pPr>
        <w:spacing w:after="0"/>
        <w:ind w:left="0"/>
        <w:jc w:val="both"/>
      </w:pPr>
      <w:r>
        <w:rPr>
          <w:rFonts w:ascii="Times New Roman"/>
          <w:b w:val="false"/>
          <w:i w:val="false"/>
          <w:color w:val="000000"/>
          <w:sz w:val="28"/>
        </w:rPr>
        <w:t xml:space="preserve">
      10) "разрешительный порядок" - порядок осуществления внешнеторговых операций с отдельными видами товаров, предусматривающий лицензирование или иные административные меры регулирования внешнеторговой деятельности, а также таможенный контроль и таможенное оформление таких товаров, перемещаемых за пределы таможенной территории государства Стороны или за пределы единой таможенной территории государств Сторон после ее создания; </w:t>
      </w:r>
    </w:p>
    <w:bookmarkEnd w:id="16"/>
    <w:bookmarkStart w:name="z18" w:id="17"/>
    <w:p>
      <w:pPr>
        <w:spacing w:after="0"/>
        <w:ind w:left="0"/>
        <w:jc w:val="both"/>
      </w:pPr>
      <w:r>
        <w:rPr>
          <w:rFonts w:ascii="Times New Roman"/>
          <w:b w:val="false"/>
          <w:i w:val="false"/>
          <w:color w:val="000000"/>
          <w:sz w:val="28"/>
        </w:rPr>
        <w:t xml:space="preserve">
      11) "уполномоченный государственный орган исполнительной власти" - орган исполнительной власти государства Стороны, наделенный правом выдачи лицензий и (или) разрешений; </w:t>
      </w:r>
    </w:p>
    <w:bookmarkEnd w:id="17"/>
    <w:bookmarkStart w:name="z19" w:id="18"/>
    <w:p>
      <w:pPr>
        <w:spacing w:after="0"/>
        <w:ind w:left="0"/>
        <w:jc w:val="both"/>
      </w:pPr>
      <w:r>
        <w:rPr>
          <w:rFonts w:ascii="Times New Roman"/>
          <w:b w:val="false"/>
          <w:i w:val="false"/>
          <w:color w:val="000000"/>
          <w:sz w:val="28"/>
        </w:rPr>
        <w:t xml:space="preserve">
      12) "участники внешнеторговой деятельности" - юридические лица и организации, не являющиеся юридическими лицами, зарегистрированные в государстве одной из Сторон и созданные в соответствии с законодательством этого государства, физические лица, имеющие постоянное или преимущественное место жительства на территории государства одной из Сторон, являющиеся гражданами этого государства или имеющие право постоянного проживания в нем либо зарегистрированные в качестве индивидуальных предпринимателей в соответствии с законодательством этого государства; </w:t>
      </w:r>
    </w:p>
    <w:bookmarkEnd w:id="18"/>
    <w:bookmarkStart w:name="z20" w:id="19"/>
    <w:p>
      <w:pPr>
        <w:spacing w:after="0"/>
        <w:ind w:left="0"/>
        <w:jc w:val="both"/>
      </w:pPr>
      <w:r>
        <w:rPr>
          <w:rFonts w:ascii="Times New Roman"/>
          <w:b w:val="false"/>
          <w:i w:val="false"/>
          <w:color w:val="000000"/>
          <w:sz w:val="28"/>
        </w:rPr>
        <w:t xml:space="preserve">
      13) "экспорт товара" - вывоз товара с таможенной территории государства Стороны или с единой таможенной территории государств Сторон после ее создания на таможенные территории третьих стран без обязательства об обратном ввозе; </w:t>
      </w:r>
    </w:p>
    <w:bookmarkEnd w:id="19"/>
    <w:bookmarkStart w:name="z21" w:id="20"/>
    <w:p>
      <w:pPr>
        <w:spacing w:after="0"/>
        <w:ind w:left="0"/>
        <w:jc w:val="both"/>
      </w:pPr>
      <w:r>
        <w:rPr>
          <w:rFonts w:ascii="Times New Roman"/>
          <w:b w:val="false"/>
          <w:i w:val="false"/>
          <w:color w:val="000000"/>
          <w:sz w:val="28"/>
        </w:rPr>
        <w:t xml:space="preserve">
      14) "меры нетарифного регулирования" - комплекс мер регулирования внешней торговли товарами, осуществляемый путем введения количественных и иных запретов и ограничений экономического характера. </w:t>
      </w:r>
    </w:p>
    <w:bookmarkEnd w:id="20"/>
    <w:bookmarkStart w:name="z22" w:id="21"/>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Применение единых мер нетарифного регулирования </w:t>
      </w:r>
    </w:p>
    <w:bookmarkEnd w:id="21"/>
    <w:p>
      <w:pPr>
        <w:spacing w:after="0"/>
        <w:ind w:left="0"/>
        <w:jc w:val="both"/>
      </w:pPr>
      <w:r>
        <w:rPr>
          <w:rFonts w:ascii="Times New Roman"/>
          <w:b w:val="false"/>
          <w:i w:val="false"/>
          <w:color w:val="000000"/>
          <w:sz w:val="28"/>
        </w:rPr>
        <w:t xml:space="preserve">      1. На единой таможенной территории применяются в торговле с третьими странами единые меры нетарифного регулирования на основе базовых принципов, изложенных в статьях 3-6 и 9 настоящего Соглашения. </w:t>
      </w:r>
      <w:r>
        <w:br/>
      </w:r>
      <w:r>
        <w:rPr>
          <w:rFonts w:ascii="Times New Roman"/>
          <w:b w:val="false"/>
          <w:i w:val="false"/>
          <w:color w:val="000000"/>
          <w:sz w:val="28"/>
        </w:rPr>
        <w:t xml:space="preserve">
      2. Порядок введения и применения единых мер нетарифного регулирования определяется отдельными соглашениями Сторон. </w:t>
      </w:r>
    </w:p>
    <w:bookmarkStart w:name="z23" w:id="22"/>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Количественные ограничения </w:t>
      </w:r>
    </w:p>
    <w:bookmarkEnd w:id="22"/>
    <w:p>
      <w:pPr>
        <w:spacing w:after="0"/>
        <w:ind w:left="0"/>
        <w:jc w:val="both"/>
      </w:pPr>
      <w:r>
        <w:rPr>
          <w:rFonts w:ascii="Times New Roman"/>
          <w:b w:val="false"/>
          <w:i w:val="false"/>
          <w:color w:val="000000"/>
          <w:sz w:val="28"/>
        </w:rPr>
        <w:t xml:space="preserve">      1. Экспорт и импорт товаров в ходе осуществления торговли с третьими странами осуществляются без количественных ограничений, за исключением случаев, предусмотренных настоящей статьей. </w:t>
      </w:r>
      <w:r>
        <w:br/>
      </w:r>
      <w:r>
        <w:rPr>
          <w:rFonts w:ascii="Times New Roman"/>
          <w:b w:val="false"/>
          <w:i w:val="false"/>
          <w:color w:val="000000"/>
          <w:sz w:val="28"/>
        </w:rPr>
        <w:t xml:space="preserve">
      2. В исключительных случаях могут устанавливаться: </w:t>
      </w:r>
      <w:r>
        <w:br/>
      </w:r>
      <w:r>
        <w:rPr>
          <w:rFonts w:ascii="Times New Roman"/>
          <w:b w:val="false"/>
          <w:i w:val="false"/>
          <w:color w:val="000000"/>
          <w:sz w:val="28"/>
        </w:rPr>
        <w:t xml:space="preserve">
      1) временные ограничения или запреты экспорта товаров для предотвращения либо уменьшения критического недостатка на внутреннем рынке продовольственных или иных товаров, которые являются существенно важными для внутреннего рынка; </w:t>
      </w:r>
      <w:r>
        <w:br/>
      </w:r>
      <w:r>
        <w:rPr>
          <w:rFonts w:ascii="Times New Roman"/>
          <w:b w:val="false"/>
          <w:i w:val="false"/>
          <w:color w:val="000000"/>
          <w:sz w:val="28"/>
        </w:rPr>
        <w:t xml:space="preserve">
      2) ограничения импорта сельскохозяйственных товаров или водных биологических ресурсов, ввозимых в любом виде, если необходимо: </w:t>
      </w:r>
      <w:r>
        <w:br/>
      </w:r>
      <w:r>
        <w:rPr>
          <w:rFonts w:ascii="Times New Roman"/>
          <w:b w:val="false"/>
          <w:i w:val="false"/>
          <w:color w:val="000000"/>
          <w:sz w:val="28"/>
        </w:rPr>
        <w:t xml:space="preserve">
      сократить производство или продажу аналогичного отечественного товара; </w:t>
      </w:r>
      <w:r>
        <w:br/>
      </w:r>
      <w:r>
        <w:rPr>
          <w:rFonts w:ascii="Times New Roman"/>
          <w:b w:val="false"/>
          <w:i w:val="false"/>
          <w:color w:val="000000"/>
          <w:sz w:val="28"/>
        </w:rPr>
        <w:t xml:space="preserve">
      сократить производство или продажу отечественного товара, который может быть непосредственно заменен импортным товаром в случае, если не имеется значительного производства аналогичного отечественного товара; </w:t>
      </w:r>
      <w:r>
        <w:br/>
      </w:r>
      <w:r>
        <w:rPr>
          <w:rFonts w:ascii="Times New Roman"/>
          <w:b w:val="false"/>
          <w:i w:val="false"/>
          <w:color w:val="000000"/>
          <w:sz w:val="28"/>
        </w:rPr>
        <w:t xml:space="preserve">
      снять с рынка временный излишек аналогичного отечественного товара путем предоставления этого излишка некоторым группам потребителей бесплатно или по ценам ниже рыночных; </w:t>
      </w:r>
      <w:r>
        <w:br/>
      </w:r>
      <w:r>
        <w:rPr>
          <w:rFonts w:ascii="Times New Roman"/>
          <w:b w:val="false"/>
          <w:i w:val="false"/>
          <w:color w:val="000000"/>
          <w:sz w:val="28"/>
        </w:rPr>
        <w:t xml:space="preserve">
      снять с рынка временный излишек отечественного товара, который может быть непосредственно заменен импортным товаром, если не имеется значительного производства аналогичного отечественного товара, путем предоставления этого излишка некоторым группам потребителей бесплатно или по ценам ниже рыночных; </w:t>
      </w:r>
      <w:r>
        <w:br/>
      </w:r>
      <w:r>
        <w:rPr>
          <w:rFonts w:ascii="Times New Roman"/>
          <w:b w:val="false"/>
          <w:i w:val="false"/>
          <w:color w:val="000000"/>
          <w:sz w:val="28"/>
        </w:rPr>
        <w:t xml:space="preserve">
      ограничить производство продуктов животного происхождения, производство которых полностью или в основном зависит от импортируемого товара, если производство аналогичного отечественного товара является незначительным. </w:t>
      </w:r>
    </w:p>
    <w:bookmarkStart w:name="z24" w:id="23"/>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Исключительное право на экспорт и (или) импорт </w:t>
      </w:r>
      <w:r>
        <w:br/>
      </w:r>
      <w:r>
        <w:rPr>
          <w:rFonts w:ascii="Times New Roman"/>
          <w:b/>
          <w:i w:val="false"/>
          <w:color w:val="000000"/>
        </w:rPr>
        <w:t xml:space="preserve">
отдельных видов товаров </w:t>
      </w:r>
    </w:p>
    <w:bookmarkEnd w:id="23"/>
    <w:p>
      <w:pPr>
        <w:spacing w:after="0"/>
        <w:ind w:left="0"/>
        <w:jc w:val="both"/>
      </w:pPr>
      <w:r>
        <w:rPr>
          <w:rFonts w:ascii="Times New Roman"/>
          <w:b w:val="false"/>
          <w:i w:val="false"/>
          <w:color w:val="000000"/>
          <w:sz w:val="28"/>
        </w:rPr>
        <w:t xml:space="preserve">      1. Осуществление внешнеторговой деятельности может ограничиваться путем предоставления исключительного права на экспорт и (или) импорт отдельных видов товаров. </w:t>
      </w:r>
      <w:r>
        <w:br/>
      </w:r>
      <w:r>
        <w:rPr>
          <w:rFonts w:ascii="Times New Roman"/>
          <w:b w:val="false"/>
          <w:i w:val="false"/>
          <w:color w:val="000000"/>
          <w:sz w:val="28"/>
        </w:rPr>
        <w:t xml:space="preserve">
      2. Исключительное право на экспорт и (или) импорт отдельных видов товаров осуществляется на основании лицензии. </w:t>
      </w:r>
      <w:r>
        <w:br/>
      </w:r>
      <w:r>
        <w:rPr>
          <w:rFonts w:ascii="Times New Roman"/>
          <w:b w:val="false"/>
          <w:i w:val="false"/>
          <w:color w:val="000000"/>
          <w:sz w:val="28"/>
        </w:rPr>
        <w:t xml:space="preserve">
      3. Участники внешнеторговой деятельности, которым предоставлено исключительное право на экспорт и (или) импорт отдельных видов товаров, совершают сделки по экспорту и (или) импорту отдельных видов товаров, основываясь на принципе недискриминации и руководствуясь только коммерческими соображениями. </w:t>
      </w:r>
    </w:p>
    <w:bookmarkStart w:name="z25" w:id="24"/>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Лицензирование в сфере внешней торговли товарами </w:t>
      </w:r>
    </w:p>
    <w:bookmarkEnd w:id="24"/>
    <w:p>
      <w:pPr>
        <w:spacing w:after="0"/>
        <w:ind w:left="0"/>
        <w:jc w:val="both"/>
      </w:pPr>
      <w:r>
        <w:rPr>
          <w:rFonts w:ascii="Times New Roman"/>
          <w:b w:val="false"/>
          <w:i w:val="false"/>
          <w:color w:val="000000"/>
          <w:sz w:val="28"/>
        </w:rPr>
        <w:t xml:space="preserve">      1. Лицензирование в сфере внешней торговли товарами устанавливается в следующих случаях: </w:t>
      </w:r>
      <w:r>
        <w:br/>
      </w:r>
      <w:r>
        <w:rPr>
          <w:rFonts w:ascii="Times New Roman"/>
          <w:b w:val="false"/>
          <w:i w:val="false"/>
          <w:color w:val="000000"/>
          <w:sz w:val="28"/>
        </w:rPr>
        <w:t xml:space="preserve">
      1) введение временных количественных ограничений экспорта или импорта отдельных видов товаров; </w:t>
      </w:r>
      <w:r>
        <w:br/>
      </w:r>
      <w:r>
        <w:rPr>
          <w:rFonts w:ascii="Times New Roman"/>
          <w:b w:val="false"/>
          <w:i w:val="false"/>
          <w:color w:val="000000"/>
          <w:sz w:val="28"/>
        </w:rPr>
        <w:t xml:space="preserve">
      2) реализация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w:t>
      </w:r>
      <w:r>
        <w:br/>
      </w:r>
      <w:r>
        <w:rPr>
          <w:rFonts w:ascii="Times New Roman"/>
          <w:b w:val="false"/>
          <w:i w:val="false"/>
          <w:color w:val="000000"/>
          <w:sz w:val="28"/>
        </w:rPr>
        <w:t xml:space="preserve">
      3) предоставление исключительного права на экспорт и (или) импорт отдельных видов товаров; </w:t>
      </w:r>
      <w:r>
        <w:br/>
      </w:r>
      <w:r>
        <w:rPr>
          <w:rFonts w:ascii="Times New Roman"/>
          <w:b w:val="false"/>
          <w:i w:val="false"/>
          <w:color w:val="000000"/>
          <w:sz w:val="28"/>
        </w:rPr>
        <w:t xml:space="preserve">
      4) выполнение международных обязательств. </w:t>
      </w:r>
      <w:r>
        <w:br/>
      </w:r>
      <w:r>
        <w:rPr>
          <w:rFonts w:ascii="Times New Roman"/>
          <w:b w:val="false"/>
          <w:i w:val="false"/>
          <w:color w:val="000000"/>
          <w:sz w:val="28"/>
        </w:rPr>
        <w:t xml:space="preserve">
      2. Основанием для экспорта и (или) импорта отдельных видов товаров в случаях, предусмотренных пунктом 1 настоящей статьи, является лицензия, выдаваемая уполномоченным государственным органом исполнительной власти. </w:t>
      </w:r>
      <w:r>
        <w:br/>
      </w:r>
      <w:r>
        <w:rPr>
          <w:rFonts w:ascii="Times New Roman"/>
          <w:b w:val="false"/>
          <w:i w:val="false"/>
          <w:color w:val="000000"/>
          <w:sz w:val="28"/>
        </w:rPr>
        <w:t xml:space="preserve">
      3. Отсутствие лицензии является основанием для отказа в выпуске товаров таможенными органами. </w:t>
      </w:r>
      <w:r>
        <w:br/>
      </w:r>
      <w:r>
        <w:rPr>
          <w:rFonts w:ascii="Times New Roman"/>
          <w:b w:val="false"/>
          <w:i w:val="false"/>
          <w:color w:val="000000"/>
          <w:sz w:val="28"/>
        </w:rPr>
        <w:t xml:space="preserve">
      4. Правила лицензирования определяются отдельным соглашением Сторон. </w:t>
      </w:r>
    </w:p>
    <w:bookmarkStart w:name="z26" w:id="25"/>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Наблюдение за экспортом и (или) импортом </w:t>
      </w:r>
      <w:r>
        <w:br/>
      </w:r>
      <w:r>
        <w:rPr>
          <w:rFonts w:ascii="Times New Roman"/>
          <w:b/>
          <w:i w:val="false"/>
          <w:color w:val="000000"/>
        </w:rPr>
        <w:t xml:space="preserve">
товаров отдельных видов </w:t>
      </w:r>
    </w:p>
    <w:bookmarkEnd w:id="25"/>
    <w:p>
      <w:pPr>
        <w:spacing w:after="0"/>
        <w:ind w:left="0"/>
        <w:jc w:val="both"/>
      </w:pPr>
      <w:r>
        <w:rPr>
          <w:rFonts w:ascii="Times New Roman"/>
          <w:b w:val="false"/>
          <w:i w:val="false"/>
          <w:color w:val="000000"/>
          <w:sz w:val="28"/>
        </w:rPr>
        <w:t xml:space="preserve">      Наблюдение за экспортом и (или) импортом отдельных видов товаров осуществляется посредством выдачи разрешений на экспорт и (или) импорт товаров при соблюдении следующих условий: </w:t>
      </w:r>
      <w:r>
        <w:br/>
      </w:r>
      <w:r>
        <w:rPr>
          <w:rFonts w:ascii="Times New Roman"/>
          <w:b w:val="false"/>
          <w:i w:val="false"/>
          <w:color w:val="000000"/>
          <w:sz w:val="28"/>
        </w:rPr>
        <w:t xml:space="preserve">
      1) процедура получения разрешений должна быть максимально упрощена, с тем чтобы не ограничивать экспорт и (или) импорт товаров; </w:t>
      </w:r>
      <w:r>
        <w:br/>
      </w:r>
      <w:r>
        <w:rPr>
          <w:rFonts w:ascii="Times New Roman"/>
          <w:b w:val="false"/>
          <w:i w:val="false"/>
          <w:color w:val="000000"/>
          <w:sz w:val="28"/>
        </w:rPr>
        <w:t xml:space="preserve">
      2) разрешения выдаются без ограничений любым участникам внешнеторговой деятельности на основании письменных заявлений, представленных в уполномоченный государственный орган исполнительной власти; </w:t>
      </w:r>
      <w:r>
        <w:br/>
      </w:r>
      <w:r>
        <w:rPr>
          <w:rFonts w:ascii="Times New Roman"/>
          <w:b w:val="false"/>
          <w:i w:val="false"/>
          <w:color w:val="000000"/>
          <w:sz w:val="28"/>
        </w:rPr>
        <w:t xml:space="preserve">
      3) заявления о выдаче разрешений могут подаваться в рабочие дни до таможенного оформления товаров; </w:t>
      </w:r>
      <w:r>
        <w:br/>
      </w:r>
      <w:r>
        <w:rPr>
          <w:rFonts w:ascii="Times New Roman"/>
          <w:b w:val="false"/>
          <w:i w:val="false"/>
          <w:color w:val="000000"/>
          <w:sz w:val="28"/>
        </w:rPr>
        <w:t xml:space="preserve">
      4) срок выдачи разрешений не может превышать 3 рабочих дней с даты подачи заявления. </w:t>
      </w:r>
    </w:p>
    <w:bookmarkStart w:name="z27" w:id="26"/>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Меры, затрагивающие внешнюю торговлю товарами и вводимые </w:t>
      </w:r>
      <w:r>
        <w:br/>
      </w:r>
      <w:r>
        <w:rPr>
          <w:rFonts w:ascii="Times New Roman"/>
          <w:b/>
          <w:i w:val="false"/>
          <w:color w:val="000000"/>
        </w:rPr>
        <w:t xml:space="preserve">
исходя из национальных интересов </w:t>
      </w:r>
    </w:p>
    <w:bookmarkEnd w:id="26"/>
    <w:p>
      <w:pPr>
        <w:spacing w:after="0"/>
        <w:ind w:left="0"/>
        <w:jc w:val="both"/>
      </w:pPr>
      <w:r>
        <w:rPr>
          <w:rFonts w:ascii="Times New Roman"/>
          <w:b w:val="false"/>
          <w:i w:val="false"/>
          <w:color w:val="000000"/>
          <w:sz w:val="28"/>
        </w:rPr>
        <w:t xml:space="preserve">      1. Меры регулирования, затрагивающие внешнюю торговлю товарами, могут вводиться, если эти меры: </w:t>
      </w:r>
      <w:r>
        <w:br/>
      </w:r>
      <w:r>
        <w:rPr>
          <w:rFonts w:ascii="Times New Roman"/>
          <w:b w:val="false"/>
          <w:i w:val="false"/>
          <w:color w:val="000000"/>
          <w:sz w:val="28"/>
        </w:rPr>
        <w:t xml:space="preserve">
      1) необходимы для соблюдения общественной морали или правопорядка; </w:t>
      </w:r>
      <w:r>
        <w:br/>
      </w:r>
      <w:r>
        <w:rPr>
          <w:rFonts w:ascii="Times New Roman"/>
          <w:b w:val="false"/>
          <w:i w:val="false"/>
          <w:color w:val="000000"/>
          <w:sz w:val="28"/>
        </w:rPr>
        <w:t xml:space="preserve">
      2) необходимы для охраны жизни или здоровья граждан, окружающей среды, жизни или здоровья животных и растений; </w:t>
      </w:r>
      <w:r>
        <w:br/>
      </w:r>
      <w:r>
        <w:rPr>
          <w:rFonts w:ascii="Times New Roman"/>
          <w:b w:val="false"/>
          <w:i w:val="false"/>
          <w:color w:val="000000"/>
          <w:sz w:val="28"/>
        </w:rPr>
        <w:t xml:space="preserve">
      3) относятся к экспорту и (или) импорту золота или серебра; </w:t>
      </w:r>
      <w:r>
        <w:br/>
      </w:r>
      <w:r>
        <w:rPr>
          <w:rFonts w:ascii="Times New Roman"/>
          <w:b w:val="false"/>
          <w:i w:val="false"/>
          <w:color w:val="000000"/>
          <w:sz w:val="28"/>
        </w:rPr>
        <w:t xml:space="preserve">
      4) применяются для защиты культурных ценностей и культурного наследия; </w:t>
      </w:r>
      <w:r>
        <w:br/>
      </w:r>
      <w:r>
        <w:rPr>
          <w:rFonts w:ascii="Times New Roman"/>
          <w:b w:val="false"/>
          <w:i w:val="false"/>
          <w:color w:val="000000"/>
          <w:sz w:val="28"/>
        </w:rPr>
        <w:t xml:space="preserve">
      5)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 </w:t>
      </w:r>
      <w:r>
        <w:br/>
      </w:r>
      <w:r>
        <w:rPr>
          <w:rFonts w:ascii="Times New Roman"/>
          <w:b w:val="false"/>
          <w:i w:val="false"/>
          <w:color w:val="000000"/>
          <w:sz w:val="28"/>
        </w:rPr>
        <w:t xml:space="preserve">
      6) связаны с ограничением экспорта отечественных материалов для обеспечения достаточным количеством таких материалов внутренней обрабатывающей промышленности в течение периодов, когда внутренняя цена на такие материалы держится на более низком уровне, чем мировая цена, в результате осуществляемого правительством плана стабилизации; </w:t>
      </w:r>
      <w:r>
        <w:br/>
      </w:r>
      <w:r>
        <w:rPr>
          <w:rFonts w:ascii="Times New Roman"/>
          <w:b w:val="false"/>
          <w:i w:val="false"/>
          <w:color w:val="000000"/>
          <w:sz w:val="28"/>
        </w:rPr>
        <w:t xml:space="preserve">
      7) необходимы для приобретения или распределения товаров при общем или местном их дефиците; </w:t>
      </w:r>
      <w:r>
        <w:br/>
      </w:r>
      <w:r>
        <w:rPr>
          <w:rFonts w:ascii="Times New Roman"/>
          <w:b w:val="false"/>
          <w:i w:val="false"/>
          <w:color w:val="000000"/>
          <w:sz w:val="28"/>
        </w:rPr>
        <w:t xml:space="preserve">
      8) необходимы для выполнения международных обязательств; </w:t>
      </w:r>
      <w:r>
        <w:br/>
      </w:r>
      <w:r>
        <w:rPr>
          <w:rFonts w:ascii="Times New Roman"/>
          <w:b w:val="false"/>
          <w:i w:val="false"/>
          <w:color w:val="000000"/>
          <w:sz w:val="28"/>
        </w:rPr>
        <w:t xml:space="preserve">
      9) необходимы для обеспечения обороны и безопасности; </w:t>
      </w:r>
      <w:r>
        <w:br/>
      </w:r>
      <w:r>
        <w:rPr>
          <w:rFonts w:ascii="Times New Roman"/>
          <w:b w:val="false"/>
          <w:i w:val="false"/>
          <w:color w:val="000000"/>
          <w:sz w:val="28"/>
        </w:rPr>
        <w:t xml:space="preserve">
      10) необходимы для обеспечения соблюдения правовых актов, не противоречащих международным обязательствам, касающихся применения таможенного законодательства, охраны окружающей среды, защиты интеллектуальной собственности и иных правовых актов. </w:t>
      </w:r>
      <w:r>
        <w:br/>
      </w:r>
      <w:r>
        <w:rPr>
          <w:rFonts w:ascii="Times New Roman"/>
          <w:b w:val="false"/>
          <w:i w:val="false"/>
          <w:color w:val="000000"/>
          <w:sz w:val="28"/>
        </w:rPr>
        <w:t xml:space="preserve">
      2. Меры, предусмотренные пунктом 1 настоящей статьи, не должны приниматься или применяться, если способ их осуществления является средством произвольной или необоснованной дискриминации третьих стран, а также скрытого ограничения внешней торговли товарами. </w:t>
      </w:r>
    </w:p>
    <w:bookmarkStart w:name="z28" w:id="27"/>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Особые виды запретов и ограничений </w:t>
      </w:r>
      <w:r>
        <w:br/>
      </w:r>
      <w:r>
        <w:rPr>
          <w:rFonts w:ascii="Times New Roman"/>
          <w:b/>
          <w:i w:val="false"/>
          <w:color w:val="000000"/>
        </w:rPr>
        <w:t xml:space="preserve">
внешней торговли товарами </w:t>
      </w:r>
    </w:p>
    <w:bookmarkEnd w:id="27"/>
    <w:p>
      <w:pPr>
        <w:spacing w:after="0"/>
        <w:ind w:left="0"/>
        <w:jc w:val="both"/>
      </w:pPr>
      <w:r>
        <w:rPr>
          <w:rFonts w:ascii="Times New Roman"/>
          <w:b w:val="false"/>
          <w:i w:val="false"/>
          <w:color w:val="000000"/>
          <w:sz w:val="28"/>
        </w:rPr>
        <w:t xml:space="preserve">      1. Внешняя торговля товарами может быть ограничена мерами, принятие которых необходимо для участия государств Сторон в международных санкциях в соответствии с Уставом Организации Объединенных Наций, в том числе мерами, отступающими от положений статей 3 и 4 настоящего Соглашения. </w:t>
      </w:r>
      <w:r>
        <w:br/>
      </w:r>
      <w:r>
        <w:rPr>
          <w:rFonts w:ascii="Times New Roman"/>
          <w:b w:val="false"/>
          <w:i w:val="false"/>
          <w:color w:val="000000"/>
          <w:sz w:val="28"/>
        </w:rPr>
        <w:t xml:space="preserve">
      2. Меры ограничения внешней торговли товарами, в том числе меры, отступающие от положений статей 3 и 4 настоящего Соглашения, могут быть введены в целях защиты внешнего финансового положения и поддержания равновесия платежного баланса. </w:t>
      </w:r>
    </w:p>
    <w:bookmarkStart w:name="z29" w:id="28"/>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Применение мер нетарифного регулирования на единой </w:t>
      </w:r>
      <w:r>
        <w:br/>
      </w:r>
      <w:r>
        <w:rPr>
          <w:rFonts w:ascii="Times New Roman"/>
          <w:b/>
          <w:i w:val="false"/>
          <w:color w:val="000000"/>
        </w:rPr>
        <w:t xml:space="preserve">
таможенной территории государств Сторон </w:t>
      </w:r>
    </w:p>
    <w:bookmarkEnd w:id="28"/>
    <w:p>
      <w:pPr>
        <w:spacing w:after="0"/>
        <w:ind w:left="0"/>
        <w:jc w:val="both"/>
      </w:pPr>
      <w:r>
        <w:rPr>
          <w:rFonts w:ascii="Times New Roman"/>
          <w:b w:val="false"/>
          <w:i w:val="false"/>
          <w:color w:val="000000"/>
          <w:sz w:val="28"/>
        </w:rPr>
        <w:t xml:space="preserve">      1. На единой таможенной территории решения о применении мер нетарифного регулирования в отношении ввоза товаров на единую таможенную территорию государств Сторон и (или) вывоза их с этой территории принимаются Комиссией таможенного союза (далее - Комиссия), учрежденной в соответствии с Договором о Комиссии таможенного союза от 6 октября 2007 года. </w:t>
      </w:r>
      <w:r>
        <w:br/>
      </w:r>
      <w:r>
        <w:rPr>
          <w:rFonts w:ascii="Times New Roman"/>
          <w:b w:val="false"/>
          <w:i w:val="false"/>
          <w:color w:val="000000"/>
          <w:sz w:val="28"/>
        </w:rPr>
        <w:t xml:space="preserve">
      2. Полномочия Сторон по принятию решений о применении мер нетарифного регулирования, предусмотренных настоящим Соглашением, могут быть переданы Комиссии полностью или частично решением глав государств Сторон до создания единой таможенной территории государств Сторон. </w:t>
      </w:r>
      <w:r>
        <w:br/>
      </w:r>
      <w:r>
        <w:rPr>
          <w:rFonts w:ascii="Times New Roman"/>
          <w:b w:val="false"/>
          <w:i w:val="false"/>
          <w:color w:val="000000"/>
          <w:sz w:val="28"/>
        </w:rPr>
        <w:t xml:space="preserve">
      В этом случае решения Комиссии о применении мер нетарифного регулирования выполняются Сторонами в отношении ввоза товаров на таможенные территории своих государств и (или) вывоза их с этих территорий. </w:t>
      </w:r>
      <w:r>
        <w:br/>
      </w:r>
      <w:r>
        <w:rPr>
          <w:rFonts w:ascii="Times New Roman"/>
          <w:b w:val="false"/>
          <w:i w:val="false"/>
          <w:color w:val="000000"/>
          <w:sz w:val="28"/>
        </w:rPr>
        <w:t xml:space="preserve">
      3. В исключительных случаях Стороны могут в одностороннем порядке вводить меры нетарифного регулирования, предусмотренные настоящим Соглашением, на срок, не превышающий 6 месяцев, после передачи Комиссии полномочий, предусмотренных пунктом 2 настоящей статьи, или после создания единой таможенной территории государств Сторон. </w:t>
      </w:r>
      <w:r>
        <w:br/>
      </w:r>
      <w:r>
        <w:rPr>
          <w:rFonts w:ascii="Times New Roman"/>
          <w:b w:val="false"/>
          <w:i w:val="false"/>
          <w:color w:val="000000"/>
          <w:sz w:val="28"/>
        </w:rPr>
        <w:t xml:space="preserve">
      Сторона, вводящая меры нетарифного регулирования в соответствии с настоящим пунктом, вносит на рассмотрение Комиссии вопрос о применении аналогичных мер другими Сторонами, а также информирует эти Стороны о введении и применении таких мер. </w:t>
      </w:r>
      <w:r>
        <w:br/>
      </w:r>
      <w:r>
        <w:rPr>
          <w:rFonts w:ascii="Times New Roman"/>
          <w:b w:val="false"/>
          <w:i w:val="false"/>
          <w:color w:val="000000"/>
          <w:sz w:val="28"/>
        </w:rPr>
        <w:t xml:space="preserve">
      4. Стороны, не применяющие меры, предусмотренные пунктом 3 настоящей статьи, предпринимают необходимые усилия для предотвращения ввоза товаров из третьих стран на таможенную территорию государства Стороны, применяющей эти меры, либо вывоза товаров в третьи страны в обход указанных мер. </w:t>
      </w:r>
      <w:r>
        <w:br/>
      </w:r>
      <w:r>
        <w:rPr>
          <w:rFonts w:ascii="Times New Roman"/>
          <w:b w:val="false"/>
          <w:i w:val="false"/>
          <w:color w:val="000000"/>
          <w:sz w:val="28"/>
        </w:rPr>
        <w:t xml:space="preserve">
      5. В случае введения Стороной в соответствии с пунктом 3 настоящей статьи мер нетарифного регулирования в виде запрета или ограничения вывоза отечественных товаров в третьи страны, другие Стороны, не применяющие указанные меры, не допускают вывоза этих товаров без наличия лицензии и (или) разрешения, выданных уполномоченным государственным органом исполнительной власти государства этой Стороны. </w:t>
      </w:r>
      <w:r>
        <w:br/>
      </w:r>
      <w:r>
        <w:rPr>
          <w:rFonts w:ascii="Times New Roman"/>
          <w:b w:val="false"/>
          <w:i w:val="false"/>
          <w:color w:val="000000"/>
          <w:sz w:val="28"/>
        </w:rPr>
        <w:t xml:space="preserve">
      6. Сторона, применяющая меры нетарифного регулирования в соответствии с пунктом 3 настоящей статьи, предпринимает необходимые усилия для обеспечения выполнения другими Сторонами положений пунктов 4 и 5 настоящей статьи, в том числе предоставляет им сведения о поставщиках товаров, идентификационных признаках товаров, известных ей способах их транспортировки, а также иную информацию, позволяющую выявлять товары, в отношении которых введены меры нетарифного регулирования. </w:t>
      </w:r>
      <w:r>
        <w:br/>
      </w:r>
      <w:r>
        <w:rPr>
          <w:rFonts w:ascii="Times New Roman"/>
          <w:b w:val="false"/>
          <w:i w:val="false"/>
          <w:color w:val="000000"/>
          <w:sz w:val="28"/>
        </w:rPr>
        <w:t xml:space="preserve">
      7. Лицензии и (или) разрешения, выданные уполномоченным государственным органом исполнительной власти государства какой-либо из Сторон после передачи Комиссии полномочий, предусмотренных пунктом 2 настоящей статьи, признаются государствами всех других Сторон и имеют в государствах всех Сторон одинаковую юридическую силу. </w:t>
      </w:r>
      <w:r>
        <w:br/>
      </w:r>
      <w:r>
        <w:rPr>
          <w:rFonts w:ascii="Times New Roman"/>
          <w:b w:val="false"/>
          <w:i w:val="false"/>
          <w:color w:val="000000"/>
          <w:sz w:val="28"/>
        </w:rPr>
        <w:t xml:space="preserve">
      8. Порядок применения на единой таможенной территории мер, затрагивающих внешнюю торговлю товарами и вводимых исходя из национальных интересов (статья 7) и особых видов запретов и ограничений внешней торговли товарами (статья 8), включая случаи их применения в одностороннем порядке, а также иные запреты и ограничения внешней торговли и порядок их применения, определяется отдельными соглашениями Сторон. </w:t>
      </w:r>
    </w:p>
    <w:bookmarkStart w:name="z30" w:id="29"/>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Исключения </w:t>
      </w:r>
    </w:p>
    <w:bookmarkEnd w:id="29"/>
    <w:p>
      <w:pPr>
        <w:spacing w:after="0"/>
        <w:ind w:left="0"/>
        <w:jc w:val="both"/>
      </w:pPr>
      <w:r>
        <w:rPr>
          <w:rFonts w:ascii="Times New Roman"/>
          <w:b w:val="false"/>
          <w:i w:val="false"/>
          <w:color w:val="000000"/>
          <w:sz w:val="28"/>
        </w:rPr>
        <w:t xml:space="preserve">      Настоящее Соглашение не распространяется на отношения Сторон, касающиеся вопросов экспортного контроля, технического регулирования, применения санитарных, ветеринарных и фитосанитарных требований и мер, а также специальных защитных, антидемпинговых и компенсационных мер. </w:t>
      </w:r>
    </w:p>
    <w:bookmarkStart w:name="z31" w:id="30"/>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Разрешение споров </w:t>
      </w:r>
    </w:p>
    <w:bookmarkEnd w:id="30"/>
    <w:p>
      <w:pPr>
        <w:spacing w:after="0"/>
        <w:ind w:left="0"/>
        <w:jc w:val="both"/>
      </w:pPr>
      <w:r>
        <w:rPr>
          <w:rFonts w:ascii="Times New Roman"/>
          <w:b w:val="false"/>
          <w:i w:val="false"/>
          <w:color w:val="000000"/>
          <w:sz w:val="28"/>
        </w:rPr>
        <w:t xml:space="preserve">      Споры между Сторонами, связанные с толкованием и (или) применением положений настоящего Соглашения, разрешаются путем консультаций и переговоров, а в случае недостижения согласия такие споры предаются на рассмотрение в Суд Евразийского экономического сообщества. </w:t>
      </w:r>
    </w:p>
    <w:bookmarkStart w:name="z32" w:id="31"/>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Изменения </w:t>
      </w:r>
    </w:p>
    <w:bookmarkEnd w:id="31"/>
    <w:p>
      <w:pPr>
        <w:spacing w:after="0"/>
        <w:ind w:left="0"/>
        <w:jc w:val="both"/>
      </w:pPr>
      <w:r>
        <w:rPr>
          <w:rFonts w:ascii="Times New Roman"/>
          <w:b w:val="false"/>
          <w:i w:val="false"/>
          <w:color w:val="000000"/>
          <w:sz w:val="28"/>
        </w:rPr>
        <w:t xml:space="preserve">      По договоренности Сторон в настоящее Соглашение могут быть внесены изменения, которые оформляются отдельными протоколами Сторон. </w:t>
      </w:r>
    </w:p>
    <w:bookmarkStart w:name="z33" w:id="32"/>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Заключительные положения </w:t>
      </w:r>
    </w:p>
    <w:bookmarkEnd w:id="32"/>
    <w:p>
      <w:pPr>
        <w:spacing w:after="0"/>
        <w:ind w:left="0"/>
        <w:jc w:val="both"/>
      </w:pPr>
      <w:r>
        <w:rPr>
          <w:rFonts w:ascii="Times New Roman"/>
          <w:b w:val="false"/>
          <w:i w:val="false"/>
          <w:color w:val="000000"/>
          <w:sz w:val="28"/>
        </w:rPr>
        <w:t xml:space="preserve">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 </w:t>
      </w:r>
    </w:p>
    <w:p>
      <w:pPr>
        <w:spacing w:after="0"/>
        <w:ind w:left="0"/>
        <w:jc w:val="both"/>
      </w:pPr>
      <w:r>
        <w:rPr>
          <w:rFonts w:ascii="Times New Roman"/>
          <w:b w:val="false"/>
          <w:i w:val="false"/>
          <w:color w:val="000000"/>
          <w:sz w:val="28"/>
        </w:rPr>
        <w:t xml:space="preserve">      Совершено в г. ______________ "__" _____________ 2008 года в одном подлинном экземпляре на русском языке. </w:t>
      </w:r>
      <w:r>
        <w:br/>
      </w:r>
      <w:r>
        <w:rPr>
          <w:rFonts w:ascii="Times New Roman"/>
          <w:b w:val="false"/>
          <w:i w:val="false"/>
          <w:color w:val="000000"/>
          <w:sz w:val="28"/>
        </w:rPr>
        <w:t xml:space="preserve">
      Подлинный экземпляр настоящего Соглашения хранится Интеграционном Комитете Евразийского экономического сообщества, который является его депозитарием и направит каждой Стороне его заверенную копию.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w:t>
      </w:r>
      <w:r>
        <w:rPr>
          <w:rFonts w:ascii="Times New Roman"/>
          <w:b w:val="false"/>
          <w:i/>
          <w:color w:val="000000"/>
          <w:sz w:val="28"/>
        </w:rPr>
        <w:t xml:space="preserve">       Республики Казахстан </w:t>
      </w:r>
      <w:r>
        <w:rPr>
          <w:rFonts w:ascii="Times New Roman"/>
          <w:b w:val="false"/>
          <w:i/>
          <w:color w:val="000000"/>
          <w:sz w:val="28"/>
        </w:rPr>
        <w:t xml:space="preserve">       Российской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