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ef65" w14:textId="dcee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 1400. Утратило силу постановлением Правительства Республики Казахстан от 31 декабря 2015 года № 1193.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000000"/>
          <w:sz w:val="28"/>
        </w:rPr>
        <w:t>№ 1193</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 постановления внесены изменения на казахском языке, на русском языке текст не изменяется в соответствии с постановлением Правительства РК от 30.12.2014 </w:t>
      </w:r>
      <w:r>
        <w:rPr>
          <w:rFonts w:ascii="Times New Roman"/>
          <w:b w:val="false"/>
          <w:i w:val="false"/>
          <w:color w:val="ff0000"/>
          <w:sz w:val="28"/>
        </w:rPr>
        <w:t>№ 1401</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238</w:t>
      </w:r>
      <w:r>
        <w:rPr>
          <w:rFonts w:ascii="Times New Roman"/>
          <w:b w:val="false"/>
          <w:i w:val="false"/>
          <w:color w:val="000000"/>
          <w:sz w:val="28"/>
        </w:rPr>
        <w:t xml:space="preserve"> Трудового кодекса Республики Казахстан от 15 мая 2007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30.09.2011 </w:t>
      </w:r>
      <w:r>
        <w:rPr>
          <w:rFonts w:ascii="Times New Roman"/>
          <w:b w:val="false"/>
          <w:i w:val="false"/>
          <w:color w:val="000000"/>
          <w:sz w:val="28"/>
        </w:rPr>
        <w:t>№ 1122</w:t>
      </w:r>
      <w:r>
        <w:rPr>
          <w:rFonts w:ascii="Times New Roman"/>
          <w:b w:val="false"/>
          <w:i w:val="false"/>
          <w:color w:val="ff0000"/>
          <w:sz w:val="28"/>
        </w:rPr>
        <w:t xml:space="preserve"> (вводится в действие с 01.09.2011).</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Установить,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и/или сдельная система оплаты труда. </w:t>
      </w:r>
    </w:p>
    <w:bookmarkEnd w:id="0"/>
    <w:p>
      <w:pPr>
        <w:spacing w:after="0"/>
        <w:ind w:left="0"/>
        <w:jc w:val="both"/>
      </w:pPr>
      <w:r>
        <w:rPr>
          <w:rFonts w:ascii="Times New Roman"/>
          <w:b w:val="false"/>
          <w:i w:val="false"/>
          <w:color w:val="000000"/>
          <w:sz w:val="28"/>
        </w:rPr>
        <w:t xml:space="preserve">
      Повременная система оплаты труда включает в себя оплату труда на основе: </w:t>
      </w:r>
    </w:p>
    <w:p>
      <w:pPr>
        <w:spacing w:after="0"/>
        <w:ind w:left="0"/>
        <w:jc w:val="both"/>
      </w:pPr>
      <w:r>
        <w:rPr>
          <w:rFonts w:ascii="Times New Roman"/>
          <w:b w:val="false"/>
          <w:i w:val="false"/>
          <w:color w:val="000000"/>
          <w:sz w:val="28"/>
        </w:rPr>
        <w:t>
      1) реестра должностей гражданских служащих, разрабатываемого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pPr>
        <w:spacing w:after="0"/>
        <w:ind w:left="0"/>
        <w:jc w:val="both"/>
      </w:pPr>
      <w:r>
        <w:rPr>
          <w:rFonts w:ascii="Times New Roman"/>
          <w:b w:val="false"/>
          <w:i w:val="false"/>
          <w:color w:val="000000"/>
          <w:sz w:val="28"/>
        </w:rPr>
        <w:t>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pPr>
        <w:spacing w:after="0"/>
        <w:ind w:left="0"/>
        <w:jc w:val="both"/>
      </w:pPr>
      <w:r>
        <w:rPr>
          <w:rFonts w:ascii="Times New Roman"/>
          <w:b w:val="false"/>
          <w:i w:val="false"/>
          <w:color w:val="000000"/>
          <w:sz w:val="28"/>
        </w:rPr>
        <w:t>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pPr>
        <w:spacing w:after="0"/>
        <w:ind w:left="0"/>
        <w:jc w:val="both"/>
      </w:pPr>
      <w:r>
        <w:rPr>
          <w:rFonts w:ascii="Times New Roman"/>
          <w:b w:val="false"/>
          <w:i w:val="false"/>
          <w:color w:val="000000"/>
          <w:sz w:val="28"/>
        </w:rPr>
        <w:t>
      3) коэффициентов для исчисления ДО (тарифных ставок) рабочих, применяемых к БДО;</w:t>
      </w:r>
    </w:p>
    <w:p>
      <w:pPr>
        <w:spacing w:after="0"/>
        <w:ind w:left="0"/>
        <w:jc w:val="both"/>
      </w:pPr>
      <w:r>
        <w:rPr>
          <w:rFonts w:ascii="Times New Roman"/>
          <w:b w:val="false"/>
          <w:i w:val="false"/>
          <w:color w:val="000000"/>
          <w:sz w:val="28"/>
        </w:rPr>
        <w:t>
      4) доплат и надбавок за условия труда работников организаций, пособия на оздоровление и компенсаций;</w:t>
      </w:r>
    </w:p>
    <w:p>
      <w:pPr>
        <w:spacing w:after="0"/>
        <w:ind w:left="0"/>
        <w:jc w:val="both"/>
      </w:pPr>
      <w:r>
        <w:rPr>
          <w:rFonts w:ascii="Times New Roman"/>
          <w:b w:val="false"/>
          <w:i w:val="false"/>
          <w:color w:val="000000"/>
          <w:sz w:val="28"/>
        </w:rPr>
        <w:t>
      5) схем ДО (тарифных ставок) в иностранной валюте работников Торгового представительства Республики Казахстан в Российской Федерации.</w:t>
      </w:r>
    </w:p>
    <w:p>
      <w:pPr>
        <w:spacing w:after="0"/>
        <w:ind w:left="0"/>
        <w:jc w:val="both"/>
      </w:pPr>
      <w:r>
        <w:rPr>
          <w:rFonts w:ascii="Times New Roman"/>
          <w:b w:val="false"/>
          <w:i w:val="false"/>
          <w:color w:val="000000"/>
          <w:sz w:val="28"/>
        </w:rPr>
        <w:t>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Утвердить прилагаемые:</w:t>
      </w:r>
    </w:p>
    <w:bookmarkEnd w:id="1"/>
    <w:p>
      <w:pPr>
        <w:spacing w:after="0"/>
        <w:ind w:left="0"/>
        <w:jc w:val="both"/>
      </w:pPr>
      <w:r>
        <w:rPr>
          <w:rFonts w:ascii="Times New Roman"/>
          <w:b w:val="false"/>
          <w:i w:val="false"/>
          <w:color w:val="000000"/>
          <w:sz w:val="28"/>
        </w:rPr>
        <w:t>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pPr>
        <w:spacing w:after="0"/>
        <w:ind w:left="0"/>
        <w:jc w:val="both"/>
      </w:pPr>
      <w:r>
        <w:rPr>
          <w:rFonts w:ascii="Times New Roman"/>
          <w:b w:val="false"/>
          <w:i w:val="false"/>
          <w:color w:val="000000"/>
          <w:sz w:val="28"/>
        </w:rPr>
        <w:t>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pPr>
        <w:spacing w:after="0"/>
        <w:ind w:left="0"/>
        <w:jc w:val="both"/>
      </w:pPr>
      <w:r>
        <w:rPr>
          <w:rFonts w:ascii="Times New Roman"/>
          <w:b w:val="false"/>
          <w:i w:val="false"/>
          <w:color w:val="000000"/>
          <w:sz w:val="28"/>
        </w:rPr>
        <w:t>
      3) коэффициенты для исчисления ДО (тарифных ставок) рабочих;</w:t>
      </w:r>
    </w:p>
    <w:p>
      <w:pPr>
        <w:spacing w:after="0"/>
        <w:ind w:left="0"/>
        <w:jc w:val="both"/>
      </w:pPr>
      <w:r>
        <w:rPr>
          <w:rFonts w:ascii="Times New Roman"/>
          <w:b w:val="false"/>
          <w:i w:val="false"/>
          <w:color w:val="000000"/>
          <w:sz w:val="28"/>
        </w:rPr>
        <w:t>
      4) условия оплаты труда работников организаций;</w:t>
      </w:r>
    </w:p>
    <w:p>
      <w:pPr>
        <w:spacing w:after="0"/>
        <w:ind w:left="0"/>
        <w:jc w:val="both"/>
      </w:pPr>
      <w:r>
        <w:rPr>
          <w:rFonts w:ascii="Times New Roman"/>
          <w:b w:val="false"/>
          <w:i w:val="false"/>
          <w:color w:val="000000"/>
          <w:sz w:val="28"/>
        </w:rPr>
        <w:t>
      5) условия оплаты труда работников Торгового представительства Республики Казахстан в Российской Федерации;</w:t>
      </w:r>
    </w:p>
    <w:p>
      <w:pPr>
        <w:spacing w:after="0"/>
        <w:ind w:left="0"/>
        <w:jc w:val="both"/>
      </w:pPr>
      <w:r>
        <w:rPr>
          <w:rFonts w:ascii="Times New Roman"/>
          <w:b w:val="false"/>
          <w:i w:val="false"/>
          <w:color w:val="000000"/>
          <w:sz w:val="28"/>
        </w:rPr>
        <w:t>
      6)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Установить, что:</w:t>
      </w:r>
    </w:p>
    <w:bookmarkEnd w:id="2"/>
    <w:p>
      <w:pPr>
        <w:spacing w:after="0"/>
        <w:ind w:left="0"/>
        <w:jc w:val="both"/>
      </w:pPr>
      <w:r>
        <w:rPr>
          <w:rFonts w:ascii="Times New Roman"/>
          <w:b w:val="false"/>
          <w:i w:val="false"/>
          <w:color w:val="000000"/>
          <w:sz w:val="28"/>
        </w:rPr>
        <w:t>
      1) фонд оплаты труда работников организаций определяется из ДО (тарифной ставки), доплат и надбавок за условия труда, пособия на оздоровление к ежегодному оплачиваемому трудовому отпуску гражданским служащим в размере одного ДО (тарифной ставки), компенсаций, предусмотренных нормативными правовыми актами Республики Казахстан;</w:t>
      </w:r>
    </w:p>
    <w:p>
      <w:pPr>
        <w:spacing w:after="0"/>
        <w:ind w:left="0"/>
        <w:jc w:val="both"/>
      </w:pPr>
      <w:r>
        <w:rPr>
          <w:rFonts w:ascii="Times New Roman"/>
          <w:b w:val="false"/>
          <w:i w:val="false"/>
          <w:color w:val="000000"/>
          <w:sz w:val="28"/>
        </w:rPr>
        <w:t>
      фонд оплаты труда работников Торгового представительства Республики Казахстан в Российской Федерации определяется исходя из ДО (тарифной ставки) в иностранной валюте;</w:t>
      </w:r>
    </w:p>
    <w:p>
      <w:pPr>
        <w:spacing w:after="0"/>
        <w:ind w:left="0"/>
        <w:jc w:val="both"/>
      </w:pPr>
      <w:r>
        <w:rPr>
          <w:rFonts w:ascii="Times New Roman"/>
          <w:b w:val="false"/>
          <w:i w:val="false"/>
          <w:color w:val="000000"/>
          <w:sz w:val="28"/>
        </w:rPr>
        <w:t>
      2) ДО (тарифная ставка)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Правительством Республики Казахстан;</w:t>
      </w:r>
    </w:p>
    <w:p>
      <w:pPr>
        <w:spacing w:after="0"/>
        <w:ind w:left="0"/>
        <w:jc w:val="both"/>
      </w:pPr>
      <w:r>
        <w:rPr>
          <w:rFonts w:ascii="Times New Roman"/>
          <w:b w:val="false"/>
          <w:i w:val="false"/>
          <w:color w:val="000000"/>
          <w:sz w:val="28"/>
        </w:rPr>
        <w:t>
      ДО (тарифные ставки) для отдельных категорий педагогических работников определяются исходя из установленной учебной нагрузки в неделю;</w:t>
      </w:r>
    </w:p>
    <w:p>
      <w:pPr>
        <w:spacing w:after="0"/>
        <w:ind w:left="0"/>
        <w:jc w:val="both"/>
      </w:pPr>
      <w:r>
        <w:rPr>
          <w:rFonts w:ascii="Times New Roman"/>
          <w:b w:val="false"/>
          <w:i w:val="false"/>
          <w:color w:val="000000"/>
          <w:sz w:val="28"/>
        </w:rPr>
        <w:t>
      ДО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p>
      <w:pPr>
        <w:spacing w:after="0"/>
        <w:ind w:left="0"/>
        <w:jc w:val="both"/>
      </w:pPr>
      <w:r>
        <w:rPr>
          <w:rFonts w:ascii="Times New Roman"/>
          <w:b w:val="false"/>
          <w:i w:val="false"/>
          <w:color w:val="000000"/>
          <w:sz w:val="28"/>
        </w:rPr>
        <w:t>
      2) размеры компенсаций определяются в соответствии с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Определить, что: </w:t>
      </w:r>
    </w:p>
    <w:bookmarkEnd w:id="3"/>
    <w:bookmarkStart w:name="z10" w:id="4"/>
    <w:p>
      <w:pPr>
        <w:spacing w:after="0"/>
        <w:ind w:left="0"/>
        <w:jc w:val="both"/>
      </w:pPr>
      <w:r>
        <w:rPr>
          <w:rFonts w:ascii="Times New Roman"/>
          <w:b w:val="false"/>
          <w:i w:val="false"/>
          <w:color w:val="000000"/>
          <w:sz w:val="28"/>
        </w:rPr>
        <w:t>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bookmarkEnd w:id="4"/>
    <w:bookmarkStart w:name="z11" w:id="5"/>
    <w:p>
      <w:pPr>
        <w:spacing w:after="0"/>
        <w:ind w:left="0"/>
        <w:jc w:val="both"/>
      </w:pPr>
      <w:r>
        <w:rPr>
          <w:rFonts w:ascii="Times New Roman"/>
          <w:b w:val="false"/>
          <w:i w:val="false"/>
          <w:color w:val="000000"/>
          <w:sz w:val="28"/>
        </w:rPr>
        <w:t xml:space="preserve">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 </w:t>
      </w:r>
    </w:p>
    <w:bookmarkEnd w:id="5"/>
    <w:bookmarkStart w:name="z12" w:id="6"/>
    <w:p>
      <w:pPr>
        <w:spacing w:after="0"/>
        <w:ind w:left="0"/>
        <w:jc w:val="both"/>
      </w:pPr>
      <w:r>
        <w:rPr>
          <w:rFonts w:ascii="Times New Roman"/>
          <w:b w:val="false"/>
          <w:i w:val="false"/>
          <w:color w:val="000000"/>
          <w:sz w:val="28"/>
        </w:rPr>
        <w:t>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bookmarkEnd w:id="6"/>
    <w:bookmarkStart w:name="z13" w:id="7"/>
    <w:p>
      <w:pPr>
        <w:spacing w:after="0"/>
        <w:ind w:left="0"/>
        <w:jc w:val="both"/>
      </w:pPr>
      <w:r>
        <w:rPr>
          <w:rFonts w:ascii="Times New Roman"/>
          <w:b w:val="false"/>
          <w:i w:val="false"/>
          <w:color w:val="000000"/>
          <w:sz w:val="28"/>
        </w:rPr>
        <w:t>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bookmarkEnd w:id="7"/>
    <w:bookmarkStart w:name="z118" w:id="8"/>
    <w:p>
      <w:pPr>
        <w:spacing w:after="0"/>
        <w:ind w:left="0"/>
        <w:jc w:val="both"/>
      </w:pPr>
      <w:r>
        <w:rPr>
          <w:rFonts w:ascii="Times New Roman"/>
          <w:b w:val="false"/>
          <w:i w:val="false"/>
          <w:color w:val="000000"/>
          <w:sz w:val="28"/>
        </w:rPr>
        <w:t>
      4-1) условия оплаты труда педагогических работников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bookmarkEnd w:id="8"/>
    <w:bookmarkStart w:name="z14" w:id="9"/>
    <w:p>
      <w:pPr>
        <w:spacing w:after="0"/>
        <w:ind w:left="0"/>
        <w:jc w:val="both"/>
      </w:pPr>
      <w:r>
        <w:rPr>
          <w:rFonts w:ascii="Times New Roman"/>
          <w:b w:val="false"/>
          <w:i w:val="false"/>
          <w:color w:val="000000"/>
          <w:sz w:val="28"/>
        </w:rPr>
        <w:t>
      5)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bookmarkEnd w:id="9"/>
    <w:bookmarkStart w:name="z113" w:id="10"/>
    <w:p>
      <w:pPr>
        <w:spacing w:after="0"/>
        <w:ind w:left="0"/>
        <w:jc w:val="both"/>
      </w:pPr>
      <w:r>
        <w:rPr>
          <w:rFonts w:ascii="Times New Roman"/>
          <w:b w:val="false"/>
          <w:i w:val="false"/>
          <w:color w:val="000000"/>
          <w:sz w:val="28"/>
        </w:rPr>
        <w:t>
      6)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bookmarkEnd w:id="10"/>
    <w:bookmarkStart w:name="z5" w:id="11"/>
    <w:p>
      <w:pPr>
        <w:spacing w:after="0"/>
        <w:ind w:left="0"/>
        <w:jc w:val="both"/>
      </w:pPr>
      <w:r>
        <w:rPr>
          <w:rFonts w:ascii="Times New Roman"/>
          <w:b w:val="false"/>
          <w:i w:val="false"/>
          <w:color w:val="000000"/>
          <w:sz w:val="28"/>
        </w:rPr>
        <w:t xml:space="preserve">
      7)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bookmarkEnd w:id="11"/>
    <w:p>
      <w:pPr>
        <w:spacing w:after="0"/>
        <w:ind w:left="0"/>
        <w:jc w:val="both"/>
      </w:pPr>
      <w:r>
        <w:rPr>
          <w:rFonts w:ascii="Times New Roman"/>
          <w:b w:val="false"/>
          <w:i w:val="false"/>
          <w:color w:val="000000"/>
          <w:sz w:val="28"/>
        </w:rPr>
        <w:t>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от 17.09.2012 </w:t>
      </w:r>
      <w:r>
        <w:rPr>
          <w:rFonts w:ascii="Times New Roman"/>
          <w:b w:val="false"/>
          <w:i w:val="false"/>
          <w:color w:val="000000"/>
          <w:sz w:val="28"/>
        </w:rPr>
        <w:t>№ 1209</w:t>
      </w:r>
      <w:r>
        <w:rPr>
          <w:rFonts w:ascii="Times New Roman"/>
          <w:b w:val="false"/>
          <w:i w:val="false"/>
          <w:color w:val="ff0000"/>
          <w:sz w:val="28"/>
        </w:rPr>
        <w:t xml:space="preserve">; от 31.05.2014 </w:t>
      </w:r>
      <w:r>
        <w:rPr>
          <w:rFonts w:ascii="Times New Roman"/>
          <w:b w:val="false"/>
          <w:i w:val="false"/>
          <w:color w:val="000000"/>
          <w:sz w:val="28"/>
        </w:rPr>
        <w:t>№ 598</w:t>
      </w:r>
      <w:r>
        <w:rPr>
          <w:rFonts w:ascii="Times New Roman"/>
          <w:b w:val="false"/>
          <w:i w:val="false"/>
          <w:color w:val="ff0000"/>
          <w:sz w:val="28"/>
        </w:rPr>
        <w:t xml:space="preserve">;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5. Предоставить право органам государственного управления: </w:t>
      </w:r>
    </w:p>
    <w:bookmarkEnd w:id="12"/>
    <w:bookmarkStart w:name="z16" w:id="13"/>
    <w:p>
      <w:pPr>
        <w:spacing w:after="0"/>
        <w:ind w:left="0"/>
        <w:jc w:val="both"/>
      </w:pPr>
      <w:r>
        <w:rPr>
          <w:rFonts w:ascii="Times New Roman"/>
          <w:b w:val="false"/>
          <w:i w:val="false"/>
          <w:color w:val="000000"/>
          <w:sz w:val="28"/>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по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bookmarkEnd w:id="13"/>
    <w:bookmarkStart w:name="z17" w:id="14"/>
    <w:p>
      <w:pPr>
        <w:spacing w:after="0"/>
        <w:ind w:left="0"/>
        <w:jc w:val="both"/>
      </w:pPr>
      <w:r>
        <w:rPr>
          <w:rFonts w:ascii="Times New Roman"/>
          <w:b w:val="false"/>
          <w:i w:val="false"/>
          <w:color w:val="000000"/>
          <w:sz w:val="28"/>
        </w:rPr>
        <w:t xml:space="preserve">
      2) утверждать сдельные расценки при сдельной оплате труда работников.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31.12.2013 </w:t>
      </w:r>
      <w:r>
        <w:rPr>
          <w:rFonts w:ascii="Times New Roman"/>
          <w:b w:val="false"/>
          <w:i w:val="false"/>
          <w:color w:val="000000"/>
          <w:sz w:val="28"/>
        </w:rPr>
        <w:t>№ 1553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6. Предоставить право руководителям организаций: </w:t>
      </w:r>
    </w:p>
    <w:bookmarkEnd w:id="15"/>
    <w:bookmarkStart w:name="z19" w:id="16"/>
    <w:p>
      <w:pPr>
        <w:spacing w:after="0"/>
        <w:ind w:left="0"/>
        <w:jc w:val="both"/>
      </w:pPr>
      <w:r>
        <w:rPr>
          <w:rFonts w:ascii="Times New Roman"/>
          <w:b w:val="false"/>
          <w:i w:val="false"/>
          <w:color w:val="000000"/>
          <w:sz w:val="28"/>
        </w:rPr>
        <w:t>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bookmarkEnd w:id="16"/>
    <w:bookmarkStart w:name="z20" w:id="17"/>
    <w:p>
      <w:pPr>
        <w:spacing w:after="0"/>
        <w:ind w:left="0"/>
        <w:jc w:val="both"/>
      </w:pPr>
      <w:r>
        <w:rPr>
          <w:rFonts w:ascii="Times New Roman"/>
          <w:b w:val="false"/>
          <w:i w:val="false"/>
          <w:color w:val="000000"/>
          <w:sz w:val="28"/>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31.12.2013 </w:t>
      </w:r>
      <w:r>
        <w:rPr>
          <w:rFonts w:ascii="Times New Roman"/>
          <w:b w:val="false"/>
          <w:i w:val="false"/>
          <w:color w:val="000000"/>
          <w:sz w:val="28"/>
        </w:rPr>
        <w:t>№ 1553</w:t>
      </w:r>
      <w:r>
        <w:rPr>
          <w:rFonts w:ascii="Times New Roman"/>
          <w:b w:val="false"/>
          <w:i w:val="false"/>
          <w:color w:val="ff0000"/>
          <w:sz w:val="28"/>
        </w:rPr>
        <w:t xml:space="preserve"> (вводится в действие с 01.01.2014);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7. Внести в постановление Правительства Республики Казахстан от 23 января 2004 года </w:t>
      </w:r>
      <w:r>
        <w:rPr>
          <w:rFonts w:ascii="Times New Roman"/>
          <w:b w:val="false"/>
          <w:i w:val="false"/>
          <w:color w:val="000000"/>
          <w:sz w:val="28"/>
        </w:rPr>
        <w:t>N 74</w:t>
      </w:r>
      <w:r>
        <w:rPr>
          <w:rFonts w:ascii="Times New Roman"/>
          <w:b w:val="false"/>
          <w:i w:val="false"/>
          <w:color w:val="000000"/>
          <w:sz w:val="28"/>
        </w:rPr>
        <w:t xml:space="preserve"> "Об утверждении размеров базового должностного оклада и поправочного коэффициента" (САПП Республики Казахстан, 2004 г., N 2, ст. 38) следующее изменение: </w:t>
      </w:r>
    </w:p>
    <w:bookmarkEnd w:id="18"/>
    <w:p>
      <w:pPr>
        <w:spacing w:after="0"/>
        <w:ind w:left="0"/>
        <w:jc w:val="both"/>
      </w:pPr>
      <w:r>
        <w:rPr>
          <w:rFonts w:ascii="Times New Roman"/>
          <w:b w:val="false"/>
          <w:i w:val="false"/>
          <w:color w:val="000000"/>
          <w:sz w:val="28"/>
        </w:rPr>
        <w:t>
      в преамбуле слова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заменить словами "от "  "        200  года N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Start w:name="z22" w:id="19"/>
    <w:p>
      <w:pPr>
        <w:spacing w:after="0"/>
        <w:ind w:left="0"/>
        <w:jc w:val="both"/>
      </w:pPr>
      <w:r>
        <w:rPr>
          <w:rFonts w:ascii="Times New Roman"/>
          <w:b w:val="false"/>
          <w:i w:val="false"/>
          <w:color w:val="000000"/>
          <w:sz w:val="28"/>
        </w:rPr>
        <w:t xml:space="preserve">
      8. Признать утратившими силу некоторые решения Правительства Республики Казахстан согласно приложению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19"/>
    <w:bookmarkStart w:name="z23" w:id="20"/>
    <w:p>
      <w:pPr>
        <w:spacing w:after="0"/>
        <w:ind w:left="0"/>
        <w:jc w:val="both"/>
      </w:pPr>
      <w:r>
        <w:rPr>
          <w:rFonts w:ascii="Times New Roman"/>
          <w:b w:val="false"/>
          <w:i w:val="false"/>
          <w:color w:val="000000"/>
          <w:sz w:val="28"/>
        </w:rPr>
        <w:t>
      9. Настоящее постановление вводится в действие с 1 января 2008 года.</w:t>
      </w:r>
    </w:p>
    <w:bookmarkEnd w:id="2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Классификация должностей гражданских служащих (за исключением</w:t>
      </w:r>
      <w:r>
        <w:br/>
      </w:r>
      <w:r>
        <w:rPr>
          <w:rFonts w:ascii="Times New Roman"/>
          <w:b/>
          <w:i w:val="false"/>
          <w:color w:val="000000"/>
        </w:rPr>
        <w:t>квалифицированных рабочих), работников организаций,</w:t>
      </w:r>
      <w:r>
        <w:br/>
      </w:r>
      <w:r>
        <w:rPr>
          <w:rFonts w:ascii="Times New Roman"/>
          <w:b/>
          <w:i w:val="false"/>
          <w:color w:val="000000"/>
        </w:rPr>
        <w:t>содержащихся за счет средств государственного бюджета,</w:t>
      </w:r>
      <w:r>
        <w:br/>
      </w:r>
      <w:r>
        <w:rPr>
          <w:rFonts w:ascii="Times New Roman"/>
          <w:b/>
          <w:i w:val="false"/>
          <w:color w:val="000000"/>
        </w:rPr>
        <w:t>по функциональным блокам</w:t>
      </w:r>
    </w:p>
    <w:p>
      <w:pPr>
        <w:spacing w:after="0"/>
        <w:ind w:left="0"/>
        <w:jc w:val="both"/>
      </w:pPr>
      <w:r>
        <w:rPr>
          <w:rFonts w:ascii="Times New Roman"/>
          <w:b w:val="false"/>
          <w:i w:val="false"/>
          <w:color w:val="ff0000"/>
          <w:sz w:val="28"/>
        </w:rPr>
        <w:t xml:space="preserve">
      Сноска. Классификация должностей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526"/>
        <w:gridCol w:w="813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ГУ и ГКП областного значения (столицы, города республиканского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ГУ и ГКП областного значения (столицы, города республиканского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сельского значения</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структурных подразделений ГУ и ГКП сельского значения </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областного значения (столицы, города республиканского значения)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подразделений структурных подразделений ГУ и ГКП районного значения (города областного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подразделений структурных подразделений ГУ и ГКП районного значения (города областного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сельского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p>
            <w:pPr>
              <w:spacing w:after="20"/>
              <w:ind w:left="20"/>
              <w:jc w:val="both"/>
            </w:pPr>
            <w:r>
              <w:rPr>
                <w:rFonts w:ascii="Times New Roman"/>
                <w:b w:val="false"/>
                <w:i w:val="false"/>
                <w:color w:val="000000"/>
                <w:sz w:val="20"/>
              </w:rPr>
              <w:t>
Главный эксперт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методист научно-практического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Методист научно-практического центра</w:t>
            </w:r>
          </w:p>
          <w:p>
            <w:pPr>
              <w:spacing w:after="20"/>
              <w:ind w:left="20"/>
              <w:jc w:val="both"/>
            </w:pPr>
            <w:r>
              <w:rPr>
                <w:rFonts w:ascii="Times New Roman"/>
                <w:b w:val="false"/>
                <w:i w:val="false"/>
                <w:color w:val="000000"/>
                <w:sz w:val="20"/>
              </w:rPr>
              <w:t xml:space="preserve">
Преподаватель высшего учебного заведения, организации технического и профессионального образования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p>
            <w:pPr>
              <w:spacing w:after="20"/>
              <w:ind w:left="20"/>
              <w:jc w:val="both"/>
            </w:pPr>
            <w:r>
              <w:rPr>
                <w:rFonts w:ascii="Times New Roman"/>
                <w:b w:val="false"/>
                <w:i w:val="false"/>
                <w:color w:val="000000"/>
                <w:sz w:val="20"/>
              </w:rPr>
              <w:t>
Методист высшего учебного заведения, организации технического и профессионального образования</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Старший мастер организации технического и профессионального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сферах "Здравоохранение" и "Образование"</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без категории</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хозяйственными подразделениями ГУ и ГКП и иные отдельные приравненные к ним должности</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Специалисты среднего уровня квалификации, выполняющие административные функции;</w:t>
            </w:r>
          </w:p>
          <w:p>
            <w:pPr>
              <w:spacing w:after="20"/>
              <w:ind w:left="20"/>
              <w:jc w:val="both"/>
            </w:pPr>
            <w:r>
              <w:rPr>
                <w:rFonts w:ascii="Times New Roman"/>
                <w:b w:val="false"/>
                <w:i w:val="false"/>
                <w:color w:val="000000"/>
                <w:sz w:val="20"/>
              </w:rPr>
              <w:t>
2) Руководитель структурного подразделения, занятого хозяйственным обслуживанием ГУ и ГКП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Коэффициенты для исчисления должностных окладов гражданских</w:t>
      </w:r>
      <w:r>
        <w:br/>
      </w:r>
      <w:r>
        <w:rPr>
          <w:rFonts w:ascii="Times New Roman"/>
          <w:b/>
          <w:i w:val="false"/>
          <w:color w:val="000000"/>
        </w:rPr>
        <w:t>служащих, работников организаций, содержащихся за счет средств</w:t>
      </w:r>
      <w:r>
        <w:br/>
      </w:r>
      <w:r>
        <w:rPr>
          <w:rFonts w:ascii="Times New Roman"/>
          <w:b/>
          <w:i w:val="false"/>
          <w:color w:val="000000"/>
        </w:rPr>
        <w:t>государственного бюджета, работников казенных предприятий,</w:t>
      </w:r>
      <w:r>
        <w:br/>
      </w:r>
      <w:r>
        <w:rPr>
          <w:rFonts w:ascii="Times New Roman"/>
          <w:b/>
          <w:i w:val="false"/>
          <w:color w:val="000000"/>
        </w:rPr>
        <w:t>(за исключением рабочих) по функциональным блокам</w:t>
      </w:r>
    </w:p>
    <w:p>
      <w:pPr>
        <w:spacing w:after="0"/>
        <w:ind w:left="0"/>
        <w:jc w:val="both"/>
      </w:pPr>
      <w:r>
        <w:rPr>
          <w:rFonts w:ascii="Times New Roman"/>
          <w:b w:val="false"/>
          <w:i w:val="false"/>
          <w:color w:val="ff0000"/>
          <w:sz w:val="28"/>
        </w:rPr>
        <w:t xml:space="preserve">
      Сноска. Классификация для исчисления должностных окладов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983"/>
        <w:gridCol w:w="1221"/>
        <w:gridCol w:w="1221"/>
        <w:gridCol w:w="1221"/>
        <w:gridCol w:w="1268"/>
        <w:gridCol w:w="1551"/>
        <w:gridCol w:w="1551"/>
        <w:gridCol w:w="1551"/>
        <w:gridCol w:w="12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87"/>
        <w:gridCol w:w="925"/>
        <w:gridCol w:w="925"/>
        <w:gridCol w:w="925"/>
        <w:gridCol w:w="925"/>
        <w:gridCol w:w="925"/>
        <w:gridCol w:w="961"/>
        <w:gridCol w:w="1175"/>
        <w:gridCol w:w="1283"/>
        <w:gridCol w:w="1176"/>
        <w:gridCol w:w="1284"/>
        <w:gridCol w:w="92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 основной персонал</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 </w:t>
      </w:r>
    </w:p>
    <w:p>
      <w:pPr>
        <w:spacing w:after="0"/>
        <w:ind w:left="0"/>
        <w:jc w:val="both"/>
      </w:pPr>
      <w:r>
        <w:rPr>
          <w:rFonts w:ascii="Times New Roman"/>
          <w:b w:val="false"/>
          <w:i w:val="false"/>
          <w:color w:val="000000"/>
          <w:sz w:val="28"/>
        </w:rPr>
        <w:t xml:space="preserve">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Коэффициенты для исчисления</w:t>
      </w:r>
      <w:r>
        <w:br/>
      </w:r>
      <w:r>
        <w:rPr>
          <w:rFonts w:ascii="Times New Roman"/>
          <w:b/>
          <w:i w:val="false"/>
          <w:color w:val="000000"/>
        </w:rPr>
        <w:t>должностных окладов (тарифных ставок) рабочих</w:t>
      </w:r>
    </w:p>
    <w:p>
      <w:pPr>
        <w:spacing w:after="0"/>
        <w:ind w:left="0"/>
        <w:jc w:val="both"/>
      </w:pPr>
      <w:r>
        <w:rPr>
          <w:rFonts w:ascii="Times New Roman"/>
          <w:b w:val="false"/>
          <w:i w:val="false"/>
          <w:color w:val="ff0000"/>
          <w:sz w:val="28"/>
        </w:rPr>
        <w:t xml:space="preserve">
      Сноска. Коэффициенты для исчисления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Отнесение выполняемых работ к определенной сложности и присвоение квалификационных разрядов рабочим производятся в соответствии с </w:t>
      </w:r>
      <w:r>
        <w:rPr>
          <w:rFonts w:ascii="Times New Roman"/>
          <w:b w:val="false"/>
          <w:i w:val="false"/>
          <w:color w:val="000000"/>
          <w:sz w:val="28"/>
        </w:rPr>
        <w:t>Единым тарифно-квалификационным справочником</w:t>
      </w:r>
      <w:r>
        <w:rPr>
          <w:rFonts w:ascii="Times New Roman"/>
          <w:b w:val="false"/>
          <w:i w:val="false"/>
          <w:color w:val="000000"/>
          <w:sz w:val="28"/>
        </w:rPr>
        <w:t xml:space="preserve"> работ и профессий рабочих, тарифно-квалификационными характеристиками профессий рабочих.</w:t>
      </w:r>
    </w:p>
    <w:p>
      <w:pPr>
        <w:spacing w:after="0"/>
        <w:ind w:left="0"/>
        <w:jc w:val="both"/>
      </w:pPr>
      <w:r>
        <w:rPr>
          <w:rFonts w:ascii="Times New Roman"/>
          <w:b w:val="false"/>
          <w:i w:val="false"/>
          <w:color w:val="000000"/>
          <w:sz w:val="28"/>
        </w:rPr>
        <w:t>
      В состав гражданских служащих входят квалифицированные рабочие.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 в сфере образования</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674"/>
        <w:gridCol w:w="1785"/>
        <w:gridCol w:w="753"/>
        <w:gridCol w:w="5758"/>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заведование интернатом при учебном заведении.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и школах-интернатах, детских домах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руководство учебной работой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библиотечным фондом учебников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классное руководство (руководство группой)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(12) классов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w:t>
            </w:r>
          </w:p>
          <w:p>
            <w:pPr>
              <w:spacing w:after="20"/>
              <w:ind w:left="20"/>
              <w:jc w:val="both"/>
            </w:pPr>
            <w:r>
              <w:rPr>
                <w:rFonts w:ascii="Times New Roman"/>
                <w:b w:val="false"/>
                <w:i w:val="false"/>
                <w:color w:val="000000"/>
                <w:sz w:val="20"/>
              </w:rPr>
              <w:t>
Доплата устанавливается в случае, если проверка тетрадей и письменных работ предусмотрена учебным планом работ.</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w:t>
            </w:r>
          </w:p>
          <w:p>
            <w:pPr>
              <w:spacing w:after="20"/>
              <w:ind w:left="20"/>
              <w:jc w:val="both"/>
            </w:pPr>
            <w:r>
              <w:rPr>
                <w:rFonts w:ascii="Times New Roman"/>
                <w:b w:val="false"/>
                <w:i w:val="false"/>
                <w:color w:val="000000"/>
                <w:sz w:val="20"/>
              </w:rPr>
              <w:t>
по казахскому, русскому языкам, другим национальным языкам и литературе;</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5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математике, химии, физике, биологии, иностранному языку, стенографии, черчению, конструированию, технической механике</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w:t>
            </w:r>
          </w:p>
          <w:p>
            <w:pPr>
              <w:spacing w:after="20"/>
              <w:ind w:left="20"/>
              <w:jc w:val="both"/>
            </w:pPr>
            <w:r>
              <w:rPr>
                <w:rFonts w:ascii="Times New Roman"/>
                <w:b w:val="false"/>
                <w:i w:val="false"/>
                <w:color w:val="000000"/>
                <w:sz w:val="20"/>
              </w:rPr>
              <w:t>
с ограниченными возможностями в физическом развитии;</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5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ограниченными возможностями в умственном развитии, подлежащими обучению в организациях образования;</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психоневрологическими патологиями (не подлежащие обучению в организациях образования)</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в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инвалидов за работу с детьми-инвалидами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лицами старше 18 лет с психическими и психоневрологическими заболеваниями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углубленное преподавание отдельных предметов профильного направления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Преподавателям по предметам профильного направления в специализированных школах и школах-интернатах, школах-интернатах-колледжах для одаренных детей</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Педагогическим работникам по предметам профильного направления учебных заведений (классов, групп) с углубленным изучением отдельных предметов;</w:t>
            </w:r>
          </w:p>
          <w:p>
            <w:pPr>
              <w:spacing w:after="20"/>
              <w:ind w:left="20"/>
              <w:jc w:val="both"/>
            </w:pPr>
            <w:r>
              <w:rPr>
                <w:rFonts w:ascii="Times New Roman"/>
                <w:b w:val="false"/>
                <w:i w:val="false"/>
                <w:color w:val="000000"/>
                <w:sz w:val="20"/>
              </w:rPr>
              <w:t>
педагогическим работникам,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Педагогическим и приравненным к ним работникам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в школах-интернатах санаторного типа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квалификационный уровень</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pPr>
              <w:spacing w:after="20"/>
              <w:ind w:left="20"/>
              <w:jc w:val="both"/>
            </w:pPr>
            <w:r>
              <w:rPr>
                <w:rFonts w:ascii="Times New Roman"/>
                <w:b w:val="false"/>
                <w:i w:val="false"/>
                <w:color w:val="000000"/>
                <w:sz w:val="20"/>
              </w:rPr>
              <w:t>
первого (продвинутого) уровня;</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tc>
        <w:tc>
          <w:tcPr>
            <w:tcW w:w="5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p>
            <w:pPr>
              <w:spacing w:after="20"/>
              <w:ind w:left="20"/>
              <w:jc w:val="both"/>
            </w:pPr>
            <w:r>
              <w:rPr>
                <w:rFonts w:ascii="Times New Roman"/>
                <w:b w:val="false"/>
                <w:i w:val="false"/>
                <w:color w:val="000000"/>
                <w:sz w:val="20"/>
              </w:rPr>
              <w:t>
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w:t>
            </w:r>
          </w:p>
          <w:p>
            <w:pPr>
              <w:spacing w:after="20"/>
              <w:ind w:left="20"/>
              <w:jc w:val="both"/>
            </w:pPr>
            <w:r>
              <w:rPr>
                <w:rFonts w:ascii="Times New Roman"/>
                <w:b w:val="false"/>
                <w:i w:val="false"/>
                <w:color w:val="000000"/>
                <w:sz w:val="20"/>
              </w:rPr>
              <w:t>
Начисление производится до завершения срока действия сертификата учителям, сдавшим квалификационный экзамен до 1 января 2016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(основного) уровня;</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(базового) уровня</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производственного обучения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производственного обучения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и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p>
      <w:pPr>
        <w:spacing w:after="0"/>
        <w:ind w:left="0"/>
        <w:jc w:val="both"/>
      </w:pPr>
      <w:r>
        <w:rPr>
          <w:rFonts w:ascii="Times New Roman"/>
          <w:b w:val="false"/>
          <w:i w:val="false"/>
          <w:color w:val="000000"/>
          <w:sz w:val="28"/>
        </w:rPr>
        <w:t>
      2.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предшествовавшей началу каникул.</w:t>
      </w:r>
    </w:p>
    <w:p>
      <w:pPr>
        <w:spacing w:after="0"/>
        <w:ind w:left="0"/>
        <w:jc w:val="both"/>
      </w:pPr>
      <w:r>
        <w:rPr>
          <w:rFonts w:ascii="Times New Roman"/>
          <w:b w:val="false"/>
          <w:i w:val="false"/>
          <w:color w:val="000000"/>
          <w:sz w:val="28"/>
        </w:rPr>
        <w:t>
      3. Установленные в настоящем приложении доплаты и надбавки распространяются на педагогических работников по предметам профильного назначения специализированных отделений детско-юношеских спортивных школ, на руководящих и педагогических работников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на педагогических работников государственных учреждений и казенных предприятий социального обеспечения, здравоохранения, культуры, на педагогических работников, не имеющих воинских и специальных званий, государственных учреждений и казенных предприятий системы органов внутренних дел, специальных государственных органов и Министерства обороны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Доплаты за условия труда </w:t>
      </w:r>
    </w:p>
    <w:p>
      <w:pPr>
        <w:spacing w:after="0"/>
        <w:ind w:left="0"/>
        <w:jc w:val="both"/>
      </w:pPr>
      <w:r>
        <w:rPr>
          <w:rFonts w:ascii="Times New Roman"/>
          <w:b w:val="false"/>
          <w:i w:val="false"/>
          <w:color w:val="000000"/>
          <w:sz w:val="28"/>
        </w:rPr>
        <w:t xml:space="preserve">
      гражданским служащим высшего образования и науки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исключено постановлением Правительства РК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w:t>
      </w:r>
      <w:r>
        <w:br/>
      </w:r>
      <w:r>
        <w:rPr>
          <w:rFonts w:ascii="Times New Roman"/>
          <w:b/>
          <w:i w:val="false"/>
          <w:color w:val="000000"/>
        </w:rPr>
        <w:t>в сфере здравоохранения</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265"/>
        <w:gridCol w:w="2201"/>
        <w:gridCol w:w="1649"/>
        <w:gridCol w:w="3688"/>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Руководителям-врачам организаций и их заместителям-врачам разрешается вести в организациях, в штате которых они состоят, работу по специальности в пределах рабочего времени по основной должности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ДО врача соответствующей специальности</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(фельдшерам) за выполнение функций заведующего отделением (кабинетом) в порядке, установленном типовыми штатными нормативами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лечение, реабилитацию, оздоровление и обслуживание: </w:t>
            </w:r>
          </w:p>
          <w:p>
            <w:pPr>
              <w:spacing w:after="20"/>
              <w:ind w:left="20"/>
              <w:jc w:val="both"/>
            </w:pPr>
            <w:r>
              <w:rPr>
                <w:rFonts w:ascii="Times New Roman"/>
                <w:b w:val="false"/>
                <w:i w:val="false"/>
                <w:color w:val="000000"/>
                <w:sz w:val="20"/>
              </w:rPr>
              <w:t>
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визуальный контроль, ударноволновое дистанционное дробление камней, физиотерапевтические, 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особо опасных и карантинных инфекций и материалами возможно и потенциально зараженными ими, в том числе с возбудителями лепры, чумы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w:t>
            </w:r>
          </w:p>
          <w:p>
            <w:pPr>
              <w:spacing w:after="20"/>
              <w:ind w:left="20"/>
              <w:jc w:val="both"/>
            </w:pPr>
            <w:r>
              <w:rPr>
                <w:rFonts w:ascii="Times New Roman"/>
                <w:b w:val="false"/>
                <w:i w:val="false"/>
                <w:color w:val="000000"/>
                <w:sz w:val="20"/>
              </w:rPr>
              <w:t>
травмами вследствие острого алкогольного отравления или психоза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p>
          <w:p>
            <w:pPr>
              <w:spacing w:after="20"/>
              <w:ind w:left="20"/>
              <w:jc w:val="both"/>
            </w:pPr>
            <w:r>
              <w:rPr>
                <w:rFonts w:ascii="Times New Roman"/>
                <w:b w:val="false"/>
                <w:i w:val="false"/>
                <w:color w:val="000000"/>
                <w:sz w:val="20"/>
              </w:rPr>
              <w:t>
в лечебно-производственных (трудовых) мастерских и в подсобных сельских хозяйствах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(группах) реанимации и интенсивной терапии, в лабораториях, в том числе экспресс-лабораториях, входящих в состав анестезиологии-реанимации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центре (подразделениях) судебной медицины, патологоанатомических бюро (отделениях, подразделениях)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диагностику, лечение больных синдромом приобретенного иммунодефицита и ВИЧ-инфицированных, за проведение всех видов лабораторных исследований и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работников и условия установления определяются центральным исполнительным органом в области здравоохранения.</w:t>
            </w:r>
          </w:p>
          <w:p>
            <w:pPr>
              <w:spacing w:after="20"/>
              <w:ind w:left="20"/>
              <w:jc w:val="both"/>
            </w:pPr>
            <w:r>
              <w:rPr>
                <w:rFonts w:ascii="Times New Roman"/>
                <w:b w:val="false"/>
                <w:i w:val="false"/>
                <w:color w:val="000000"/>
                <w:sz w:val="20"/>
              </w:rPr>
              <w:t>
Указанная доплата выплачивается пропорционально за фактически отработанные часы.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туберкулезных (противотуберкулезных) учреждениях, диспансерах, санаториях, санаториях-профилакториях, в лечебно-производственных мастерских (кроме врачей, средних медицинских работников, санитарок)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использованием рентгенолучевой диагностики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использованием ультразвуковой диагностики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(независимо от возраста) в палатах (отделениях) паллиативной помощи, хосписах, домах сестринского ухода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исполнительным органом в области здравоохранения</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госпиталях для инвалидов Великой Отечественной войны и лиц, приравненных к ним, и специальных отделениях в составе больниц:</w:t>
            </w:r>
          </w:p>
          <w:p>
            <w:pPr>
              <w:spacing w:after="20"/>
              <w:ind w:left="20"/>
              <w:jc w:val="both"/>
            </w:pPr>
            <w:r>
              <w:rPr>
                <w:rFonts w:ascii="Times New Roman"/>
                <w:b w:val="false"/>
                <w:i w:val="false"/>
                <w:color w:val="000000"/>
                <w:sz w:val="20"/>
              </w:rPr>
              <w:t xml:space="preserve">
медицинским работникам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фармацевтическим и другим работникам</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Среднему медицинскому персоналу за лечение и обслуживание ожоговых больных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диагностику, лечение и реабилитацию больных детей с дефектами физического развития, нарушениями статодинамических, сенсорных функций и функций выделения без нарушения психики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домах ребенка, детских домах и школах-интернатах для детей сирот и детей, оставшихся без попечения родителей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судебно-психиатрической экспертизы (для лиц, содержащихся под стражей)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
          <w:p>
            <w:pPr>
              <w:spacing w:after="20"/>
              <w:ind w:left="20"/>
              <w:jc w:val="both"/>
            </w:pPr>
            <w:r>
              <w:rPr>
                <w:rFonts w:ascii="Times New Roman"/>
                <w:b w:val="false"/>
                <w:i w:val="false"/>
                <w:color w:val="000000"/>
                <w:sz w:val="20"/>
              </w:rPr>
              <w:t>
за работу с престарелыми;</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БДО30% от БДО</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инвалидами, в том числе детьми-инвалидами с нарушением опорно-двигательного аппарата; </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детьми-инвалидами и инвалидами старше 18 лет с психоневрологическими заболеваниями;</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лицами, не имеющими определенного места жительства (в центрах социальной адаптации);</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лицами, подвергшимися бытовому насилию;</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лицами, освобожденными из мест лишения свободы</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экстренной медицинской помощи по ликвидации последствий чрезвычайных ситуаций природного и техногенного характера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за лечение осужденных в учреждениях уголовно-исполнительной системы (в том числе в домах ребенка), следственных изоляторах, изоляторах временного содержания, больницах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оказание медицинской помощи в условиях территориального участка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органом в области здравоохранения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__ к постановлению</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высокоспециализированную медицинскую помощь</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кардиохирург, трансплантолог, микрохирург, ангиохирург, нейрохирург;</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 и интенсивной терапии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и акушерско-гинекологического,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высокоспециализированную медицинскую помощь</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неонатолог</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xml:space="preserve">
операционная (ый) медицинская (ий) сестра (брат), </w:t>
            </w:r>
          </w:p>
          <w:p>
            <w:pPr>
              <w:spacing w:after="20"/>
              <w:ind w:left="20"/>
              <w:jc w:val="both"/>
            </w:pPr>
            <w:r>
              <w:rPr>
                <w:rFonts w:ascii="Times New Roman"/>
                <w:b w:val="false"/>
                <w:i w:val="false"/>
                <w:color w:val="000000"/>
                <w:sz w:val="20"/>
              </w:rPr>
              <w:t>
акушер (ка) родильного отделения,</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r>
              <w:rPr>
                <w:rFonts w:ascii="Times New Roman"/>
                <w:b w:val="false"/>
                <w:i w:val="false"/>
                <w:color w:val="000000"/>
                <w:sz w:val="20"/>
              </w:rPr>
              <w:t xml:space="preserve">
анестезист, (ка) отделений (групп) реаниматологии и анестезиологии </w:t>
            </w:r>
          </w:p>
          <w:p>
            <w:pPr>
              <w:spacing w:after="20"/>
              <w:ind w:left="20"/>
              <w:jc w:val="both"/>
            </w:pPr>
            <w:r>
              <w:rPr>
                <w:rFonts w:ascii="Times New Roman"/>
                <w:b w:val="false"/>
                <w:i w:val="false"/>
                <w:color w:val="000000"/>
                <w:sz w:val="20"/>
              </w:rPr>
              <w:t>
медицинская (ий) сестра (брат) палаты интенсивной терапии,</w:t>
            </w:r>
          </w:p>
          <w:p>
            <w:pPr>
              <w:spacing w:after="20"/>
              <w:ind w:left="20"/>
              <w:jc w:val="both"/>
            </w:pPr>
            <w:r>
              <w:rPr>
                <w:rFonts w:ascii="Times New Roman"/>
                <w:b w:val="false"/>
                <w:i w:val="false"/>
                <w:color w:val="000000"/>
                <w:sz w:val="20"/>
              </w:rPr>
              <w:t>
медицинская (ий) сестра (брат), осуществляющая уход за новорожденными отделений физиологии и патологии новорожденных, отделений выхаживания недоношенных,</w:t>
            </w:r>
          </w:p>
          <w:p>
            <w:pPr>
              <w:spacing w:after="20"/>
              <w:ind w:left="20"/>
              <w:jc w:val="both"/>
            </w:pPr>
            <w:r>
              <w:rPr>
                <w:rFonts w:ascii="Times New Roman"/>
                <w:b w:val="false"/>
                <w:i w:val="false"/>
                <w:color w:val="000000"/>
                <w:sz w:val="20"/>
              </w:rPr>
              <w:t>
медицинская (ий) сестра (брат) травматологического профиля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высокоспециализированную медицинскую помощь</w:t>
            </w:r>
          </w:p>
          <w:p>
            <w:pPr>
              <w:spacing w:after="20"/>
              <w:ind w:left="20"/>
              <w:jc w:val="both"/>
            </w:pPr>
            <w:r>
              <w:rPr>
                <w:rFonts w:ascii="Times New Roman"/>
                <w:b w:val="false"/>
                <w:i w:val="false"/>
                <w:color w:val="000000"/>
                <w:sz w:val="20"/>
              </w:rPr>
              <w:t>
Травматологические пункты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хирургического профиля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химиотерапевт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(ий) сестра (брат), осуществляющая химиотерапию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консультативно-диагностическую помощь</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p>
            <w:pPr>
              <w:spacing w:after="20"/>
              <w:ind w:left="20"/>
              <w:jc w:val="both"/>
            </w:pPr>
            <w:r>
              <w:rPr>
                <w:rFonts w:ascii="Times New Roman"/>
                <w:b w:val="false"/>
                <w:i w:val="false"/>
                <w:color w:val="000000"/>
                <w:sz w:val="20"/>
              </w:rPr>
              <w:t>
медицинская (ий) сестра (брат) хирургического профиля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(город и село)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на селе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участковая (ый),</w:t>
            </w:r>
          </w:p>
          <w:p>
            <w:pPr>
              <w:spacing w:after="20"/>
              <w:ind w:left="20"/>
              <w:jc w:val="both"/>
            </w:pPr>
            <w:r>
              <w:rPr>
                <w:rFonts w:ascii="Times New Roman"/>
                <w:b w:val="false"/>
                <w:i w:val="false"/>
                <w:color w:val="000000"/>
                <w:sz w:val="20"/>
              </w:rPr>
              <w:t>
медицинская (ий) сестра (брат)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медицинская (ий) сестра (брат)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на селе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в городе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участковая (ый),</w:t>
            </w:r>
          </w:p>
          <w:p>
            <w:pPr>
              <w:spacing w:after="20"/>
              <w:ind w:left="20"/>
              <w:jc w:val="both"/>
            </w:pPr>
            <w:r>
              <w:rPr>
                <w:rFonts w:ascii="Times New Roman"/>
                <w:b w:val="false"/>
                <w:i w:val="false"/>
                <w:color w:val="000000"/>
                <w:sz w:val="20"/>
              </w:rPr>
              <w:t>
медицинская (ий) сестра (брат) общей практики</w:t>
            </w:r>
          </w:p>
          <w:p>
            <w:pPr>
              <w:spacing w:after="20"/>
              <w:ind w:left="20"/>
              <w:jc w:val="both"/>
            </w:pPr>
            <w:r>
              <w:rPr>
                <w:rFonts w:ascii="Times New Roman"/>
                <w:b w:val="false"/>
                <w:i w:val="false"/>
                <w:color w:val="000000"/>
                <w:sz w:val="20"/>
              </w:rPr>
              <w:t>
фельдшер акушер (ка)</w:t>
            </w:r>
          </w:p>
          <w:p>
            <w:pPr>
              <w:spacing w:after="20"/>
              <w:ind w:left="20"/>
              <w:jc w:val="both"/>
            </w:pPr>
            <w:r>
              <w:rPr>
                <w:rFonts w:ascii="Times New Roman"/>
                <w:b w:val="false"/>
                <w:i w:val="false"/>
                <w:color w:val="000000"/>
                <w:sz w:val="20"/>
              </w:rPr>
              <w:t xml:space="preserve">
медицинская (ий) сестра (брат)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в городе</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паталогоанатомических бюро (отделений), центров судебно-медицинской экспертизы: </w:t>
            </w:r>
          </w:p>
          <w:p>
            <w:pPr>
              <w:spacing w:after="20"/>
              <w:ind w:left="20"/>
              <w:jc w:val="both"/>
            </w:pPr>
            <w:r>
              <w:rPr>
                <w:rFonts w:ascii="Times New Roman"/>
                <w:b w:val="false"/>
                <w:i w:val="false"/>
                <w:color w:val="000000"/>
                <w:sz w:val="20"/>
              </w:rPr>
              <w:t>
судебно-медицинский эксперт</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Специалистам, занимающимся непосредственно экспертизой трупов и трупными материалами. Специалистам, занимающимся непосредственно вскрытием трупов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в том числе детский</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(экстренной) (отделений) скорой медицинской помощи: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т.ч. старший) скорой и неотложной (экстренной) медицинской помощи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(экстренной) медицинской помощи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медицинский регистратор</w:t>
            </w:r>
          </w:p>
          <w:p>
            <w:pPr>
              <w:spacing w:after="20"/>
              <w:ind w:left="20"/>
              <w:jc w:val="both"/>
            </w:pPr>
            <w:r>
              <w:rPr>
                <w:rFonts w:ascii="Times New Roman"/>
                <w:b w:val="false"/>
                <w:i w:val="false"/>
                <w:color w:val="000000"/>
                <w:sz w:val="20"/>
              </w:rPr>
              <w:t xml:space="preserve">
санитар </w:t>
            </w:r>
          </w:p>
          <w:p>
            <w:pPr>
              <w:spacing w:after="20"/>
              <w:ind w:left="20"/>
              <w:jc w:val="both"/>
            </w:pPr>
            <w:r>
              <w:rPr>
                <w:rFonts w:ascii="Times New Roman"/>
                <w:b w:val="false"/>
                <w:i w:val="false"/>
                <w:color w:val="000000"/>
                <w:sz w:val="20"/>
              </w:rPr>
              <w:t>
водитель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pPr>
        <w:spacing w:after="0"/>
        <w:ind w:left="0"/>
        <w:jc w:val="both"/>
      </w:pPr>
      <w:r>
        <w:rPr>
          <w:rFonts w:ascii="Times New Roman"/>
          <w:b w:val="false"/>
          <w:i w:val="false"/>
          <w:color w:val="000000"/>
          <w:sz w:val="28"/>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3. Установленные в настоящем приложении доплаты и надбавки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системы Министерства обороны РК,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pPr>
        <w:spacing w:after="0"/>
        <w:ind w:left="0"/>
        <w:jc w:val="both"/>
      </w:pPr>
      <w:r>
        <w:rPr>
          <w:rFonts w:ascii="Times New Roman"/>
          <w:b w:val="false"/>
          <w:i w:val="false"/>
          <w:color w:val="000000"/>
          <w:sz w:val="28"/>
        </w:rPr>
        <w:t>
      4. Медицинским сестрам (братьям) устанавливается доплата за статус "Главная" в размере 30% от БДО; за статус "Старшая" - 25% от БДО.</w:t>
      </w:r>
    </w:p>
    <w:p>
      <w:pPr>
        <w:spacing w:after="0"/>
        <w:ind w:left="0"/>
        <w:jc w:val="both"/>
      </w:pPr>
      <w:r>
        <w:rPr>
          <w:rFonts w:ascii="Times New Roman"/>
          <w:b w:val="false"/>
          <w:i w:val="false"/>
          <w:color w:val="000000"/>
          <w:sz w:val="28"/>
        </w:rPr>
        <w:t>
      5. ВИЧ – вирус иммунодефицита человека.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 в сфере</w:t>
      </w:r>
      <w:r>
        <w:br/>
      </w:r>
      <w:r>
        <w:rPr>
          <w:rFonts w:ascii="Times New Roman"/>
          <w:b/>
          <w:i w:val="false"/>
          <w:color w:val="000000"/>
        </w:rPr>
        <w:t>социального обеспечения</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765"/>
        <w:gridCol w:w="2955"/>
        <w:gridCol w:w="1151"/>
        <w:gridCol w:w="4953"/>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 </w:t>
            </w:r>
          </w:p>
          <w:p>
            <w:pPr>
              <w:spacing w:after="20"/>
              <w:ind w:left="20"/>
              <w:jc w:val="both"/>
            </w:pPr>
            <w:r>
              <w:rPr>
                <w:rFonts w:ascii="Times New Roman"/>
                <w:b w:val="false"/>
                <w:i w:val="false"/>
                <w:color w:val="000000"/>
                <w:sz w:val="20"/>
              </w:rPr>
              <w:t>
за работу с престарелыми, в том числе при выплате пенсий и пособий;</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инвалидами, в том числе детьми-инвалидами с нарушением опорно-двигательного аппарата;</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детьми-инвалидами и инвалидами старше 18 лет с психоневрологическими заболеваниями</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от БДО </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временного пребывания за работу:</w:t>
            </w:r>
          </w:p>
          <w:p>
            <w:pPr>
              <w:spacing w:after="20"/>
              <w:ind w:left="20"/>
              <w:jc w:val="both"/>
            </w:pPr>
            <w:r>
              <w:rPr>
                <w:rFonts w:ascii="Times New Roman"/>
                <w:b w:val="false"/>
                <w:i w:val="false"/>
                <w:color w:val="000000"/>
                <w:sz w:val="20"/>
              </w:rPr>
              <w:t>
с лицами, не имеющими определенного места жительства (в центрах социальной адаптации);</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лицами, подвергшимися жестокому обращению</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лицами, освобожденными из мест лишения свободы и находящимися на учете службы пробации уголовно-исполнительной инспекции</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центров занятости населения за сложность и напряженность в работе</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организациях социального обеспечения:</w:t>
            </w:r>
          </w:p>
          <w:p>
            <w:pPr>
              <w:spacing w:after="20"/>
              <w:ind w:left="20"/>
              <w:jc w:val="both"/>
            </w:pPr>
            <w:r>
              <w:rPr>
                <w:rFonts w:ascii="Times New Roman"/>
                <w:b w:val="false"/>
                <w:i w:val="false"/>
                <w:color w:val="000000"/>
                <w:sz w:val="20"/>
              </w:rPr>
              <w:t>
руководителям, занятым административно-хозяйственным обслуживанием;</w:t>
            </w:r>
          </w:p>
          <w:p>
            <w:pPr>
              <w:spacing w:after="20"/>
              <w:ind w:left="20"/>
              <w:jc w:val="both"/>
            </w:pPr>
            <w:r>
              <w:rPr>
                <w:rFonts w:ascii="Times New Roman"/>
                <w:b w:val="false"/>
                <w:i w:val="false"/>
                <w:color w:val="000000"/>
                <w:sz w:val="20"/>
              </w:rPr>
              <w:t xml:space="preserve">
работникам кухни и столовой, машинистам по стирке одежды и белья, швеям по ремонту одежды и белья, медицинской сестре по диетическому питанию, младшему медицинскому персоналу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(палатах) паллиативной помощи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для больных туберкулезом при медико-социальных учреждениях</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 в сфере культуры</w:t>
      </w:r>
      <w:r>
        <w:br/>
      </w:r>
      <w:r>
        <w:rPr>
          <w:rFonts w:ascii="Times New Roman"/>
          <w:b/>
          <w:i w:val="false"/>
          <w:color w:val="000000"/>
        </w:rPr>
        <w:t>и архивного дела</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241"/>
        <w:gridCol w:w="1985"/>
        <w:gridCol w:w="1079"/>
        <w:gridCol w:w="4549"/>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библиотек, клубных учреждений и музеев: </w:t>
            </w:r>
          </w:p>
          <w:p>
            <w:pPr>
              <w:spacing w:after="20"/>
              <w:ind w:left="20"/>
              <w:jc w:val="both"/>
            </w:pPr>
            <w:r>
              <w:rPr>
                <w:rFonts w:ascii="Times New Roman"/>
                <w:b w:val="false"/>
                <w:i w:val="false"/>
                <w:color w:val="000000"/>
                <w:sz w:val="20"/>
              </w:rPr>
              <w:t>
за работу с гражданами, имеющими недостатки в физическом развитии;</w:t>
            </w:r>
          </w:p>
          <w:p>
            <w:pPr>
              <w:spacing w:after="20"/>
              <w:ind w:left="20"/>
              <w:jc w:val="both"/>
            </w:pPr>
            <w:r>
              <w:rPr>
                <w:rFonts w:ascii="Times New Roman"/>
                <w:b w:val="false"/>
                <w:i w:val="false"/>
                <w:color w:val="000000"/>
                <w:sz w:val="20"/>
              </w:rPr>
              <w:t>
за работу со слепыми и глухими гражданами</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экскурсионное обслуживание в пещерах, курганах и других аналогичных объектах</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pPr>
              <w:spacing w:after="20"/>
              <w:ind w:left="20"/>
              <w:jc w:val="both"/>
            </w:pPr>
            <w:r>
              <w:rPr>
                <w:rFonts w:ascii="Times New Roman"/>
                <w:b w:val="false"/>
                <w:i w:val="false"/>
                <w:color w:val="000000"/>
                <w:sz w:val="20"/>
              </w:rPr>
              <w:t>
за работу по обеспечению особого режима охраны и хранения фондов уникальных книг рукописей, документов и археологических материалов, экспонатов;</w:t>
            </w:r>
          </w:p>
          <w:p>
            <w:pPr>
              <w:spacing w:after="20"/>
              <w:ind w:left="20"/>
              <w:jc w:val="both"/>
            </w:pPr>
            <w:r>
              <w:rPr>
                <w:rFonts w:ascii="Times New Roman"/>
                <w:b w:val="false"/>
                <w:i w:val="false"/>
                <w:color w:val="000000"/>
                <w:sz w:val="20"/>
              </w:rPr>
              <w:t>
за работы по консервации, реставрации, описанию для обеспечения сохранности и использованию библиотечного и музейного фондов</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археологических раскопок, расшифровку и реставрацию артефактов, определения времени их происхождения, консервацию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документами: </w:t>
            </w:r>
          </w:p>
          <w:p>
            <w:pPr>
              <w:spacing w:after="20"/>
              <w:ind w:left="20"/>
              <w:jc w:val="both"/>
            </w:pPr>
            <w:r>
              <w:rPr>
                <w:rFonts w:ascii="Times New Roman"/>
                <w:b w:val="false"/>
                <w:i w:val="false"/>
                <w:color w:val="000000"/>
                <w:sz w:val="20"/>
              </w:rPr>
              <w:t xml:space="preserve">
созданными в различные исторические периоды (с 18 века); </w:t>
            </w:r>
          </w:p>
          <w:p>
            <w:pPr>
              <w:spacing w:after="20"/>
              <w:ind w:left="20"/>
              <w:jc w:val="both"/>
            </w:pPr>
            <w:r>
              <w:rPr>
                <w:rFonts w:ascii="Times New Roman"/>
                <w:b w:val="false"/>
                <w:i w:val="false"/>
                <w:color w:val="000000"/>
                <w:sz w:val="20"/>
              </w:rPr>
              <w:t>
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
          <w:p>
            <w:pPr>
              <w:spacing w:after="20"/>
              <w:ind w:left="20"/>
              <w:jc w:val="both"/>
            </w:pPr>
            <w:r>
              <w:rPr>
                <w:rFonts w:ascii="Times New Roman"/>
                <w:b w:val="false"/>
                <w:i w:val="false"/>
                <w:color w:val="000000"/>
                <w:sz w:val="20"/>
              </w:rPr>
              <w:t xml:space="preserve">
органов государственной власти и государственного управления, в т.ч. имеющими конфиденциальный и секретный характер; </w:t>
            </w:r>
          </w:p>
          <w:p>
            <w:pPr>
              <w:spacing w:after="20"/>
              <w:ind w:left="20"/>
              <w:jc w:val="both"/>
            </w:pPr>
            <w:r>
              <w:rPr>
                <w:rFonts w:ascii="Times New Roman"/>
                <w:b w:val="false"/>
                <w:i w:val="false"/>
                <w:color w:val="000000"/>
                <w:sz w:val="20"/>
              </w:rPr>
              <w:t>
архивов наследия выдающихся деятелей страны прошлого и современности.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Национальной государственной книжной палаты Республики Казахстан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профессиональное мастерство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данной доплаты устанавливаются центральным исполнительным органом в области культуры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исполнение главных (ведущих) ролей (партий), занятость в текущем репертуаре; </w:t>
            </w:r>
          </w:p>
          <w:p>
            <w:pPr>
              <w:spacing w:after="20"/>
              <w:ind w:left="20"/>
              <w:jc w:val="both"/>
            </w:pPr>
            <w:r>
              <w:rPr>
                <w:rFonts w:ascii="Times New Roman"/>
                <w:b w:val="false"/>
                <w:i w:val="false"/>
                <w:color w:val="000000"/>
                <w:sz w:val="20"/>
              </w:rPr>
              <w:t xml:space="preserve">
за техническое мастерство артистам оперы (оперетты), балета, музыкальной комедии, цирка, за исключением исполнения главных (ведущих) ролей (партий), занятость в текущем репертуаре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от ДО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документами на бумажной основе, кинопленкой и фотопленкой, зараженными плесневыми грибками, актиномицетами и патогенными микробами;</w:t>
            </w:r>
          </w:p>
          <w:p>
            <w:pPr>
              <w:spacing w:after="20"/>
              <w:ind w:left="20"/>
              <w:jc w:val="both"/>
            </w:pPr>
            <w:r>
              <w:rPr>
                <w:rFonts w:ascii="Times New Roman"/>
                <w:b w:val="false"/>
                <w:i w:val="false"/>
                <w:color w:val="000000"/>
                <w:sz w:val="20"/>
              </w:rPr>
              <w:t>
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pPr>
              <w:spacing w:after="20"/>
              <w:ind w:left="20"/>
              <w:jc w:val="both"/>
            </w:pPr>
            <w:r>
              <w:rPr>
                <w:rFonts w:ascii="Times New Roman"/>
                <w:b w:val="false"/>
                <w:i w:val="false"/>
                <w:color w:val="000000"/>
                <w:sz w:val="20"/>
              </w:rPr>
              <w:t>
за работу по диагностированию состояния документов на бумажных носителях и их реставрации;</w:t>
            </w:r>
          </w:p>
          <w:p>
            <w:pPr>
              <w:spacing w:after="20"/>
              <w:ind w:left="20"/>
              <w:jc w:val="both"/>
            </w:pPr>
            <w:r>
              <w:rPr>
                <w:rFonts w:ascii="Times New Roman"/>
                <w:b w:val="false"/>
                <w:i w:val="false"/>
                <w:color w:val="000000"/>
                <w:sz w:val="20"/>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pPr>
              <w:spacing w:after="20"/>
              <w:ind w:left="20"/>
              <w:jc w:val="both"/>
            </w:pPr>
            <w:r>
              <w:rPr>
                <w:rFonts w:ascii="Times New Roman"/>
                <w:b w:val="false"/>
                <w:i w:val="false"/>
                <w:color w:val="000000"/>
                <w:sz w:val="20"/>
              </w:rPr>
              <w:t xml:space="preserve">
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pPr>
              <w:spacing w:after="20"/>
              <w:ind w:left="20"/>
              <w:jc w:val="both"/>
            </w:pPr>
            <w:r>
              <w:rPr>
                <w:rFonts w:ascii="Times New Roman"/>
                <w:b w:val="false"/>
                <w:i w:val="false"/>
                <w:color w:val="000000"/>
                <w:sz w:val="20"/>
              </w:rPr>
              <w:t xml:space="preserve">
за переплет (подшивка), выявление информации по документам со слабоконтрастным и затухающим текстом; </w:t>
            </w:r>
          </w:p>
          <w:p>
            <w:pPr>
              <w:spacing w:after="20"/>
              <w:ind w:left="20"/>
              <w:jc w:val="both"/>
            </w:pPr>
            <w:r>
              <w:rPr>
                <w:rFonts w:ascii="Times New Roman"/>
                <w:b w:val="false"/>
                <w:i w:val="false"/>
                <w:color w:val="000000"/>
                <w:sz w:val="20"/>
              </w:rPr>
              <w:t>
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гражданским служащим,</w:t>
      </w:r>
      <w:r>
        <w:br/>
      </w:r>
      <w:r>
        <w:rPr>
          <w:rFonts w:ascii="Times New Roman"/>
          <w:b/>
          <w:i w:val="false"/>
          <w:color w:val="000000"/>
        </w:rPr>
        <w:t>работникам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в сфере физической культуры и спорта</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922"/>
        <w:gridCol w:w="1777"/>
        <w:gridCol w:w="1128"/>
        <w:gridCol w:w="4074"/>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непосредственное обеспечение высококачественного учебно-тренировочного процесса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Данная доплата выплачивается по наивысшему показателю.</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Олимпийских, Паралимпийских играх: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четвертое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пятое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шестое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от ДО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Сурдлимпийских играх, Азиатских играх, Азиатских Паралимпийских играх, кубках мира: </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чемпионатах Азии, этапах кубка мира, чемпионатах мира (среди молодежи и юношей), чемпионатах Европы, Евразийских играх и Всемирных Универсиадах: </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чемпионатах республики, спартакиадах Республики Казахстан, юношеских молодежных играх, Паралимпийских играх Республики Казахстан: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республиканской школы высшего спортивного мастерства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второе место </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старших юношей)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подготовку чемпионов и призеров спортивных соревнований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выплаты указанной доплаты устанавливаются центральным исполнительным органом в области физической культуры и спорта. </w:t>
            </w:r>
          </w:p>
          <w:p>
            <w:pPr>
              <w:spacing w:after="20"/>
              <w:ind w:left="20"/>
              <w:jc w:val="both"/>
            </w:pPr>
            <w:r>
              <w:rPr>
                <w:rFonts w:ascii="Times New Roman"/>
                <w:b w:val="false"/>
                <w:i w:val="false"/>
                <w:color w:val="000000"/>
                <w:sz w:val="20"/>
              </w:rPr>
              <w:t>
Данная доплата Выплачивается по наивысшему показателю.</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w:t>
            </w:r>
          </w:p>
          <w:p>
            <w:pPr>
              <w:spacing w:after="20"/>
              <w:ind w:left="20"/>
              <w:jc w:val="both"/>
            </w:pPr>
            <w:r>
              <w:rPr>
                <w:rFonts w:ascii="Times New Roman"/>
                <w:b w:val="false"/>
                <w:i w:val="false"/>
                <w:color w:val="000000"/>
                <w:sz w:val="20"/>
              </w:rPr>
              <w:t>
детско-юношеских спортивных школ, колледжей спорта,</w:t>
            </w:r>
          </w:p>
          <w:p>
            <w:pPr>
              <w:spacing w:after="20"/>
              <w:ind w:left="20"/>
              <w:jc w:val="both"/>
            </w:pPr>
            <w:r>
              <w:rPr>
                <w:rFonts w:ascii="Times New Roman"/>
                <w:b w:val="false"/>
                <w:i w:val="false"/>
                <w:color w:val="000000"/>
                <w:sz w:val="20"/>
              </w:rPr>
              <w:t xml:space="preserve">
школ-интернатов для одаренных в спорте детей, школ-интернатов-колледжей, школ высшего спортивного мастерства, центра олимпийской подготовки, олимпийского резерва: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 от ДО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 от ДО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четвертое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пятое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шестое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юношеских олимпийских играх, чемпионатах мира: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от ДО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от ДО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Сурдлимпийских, Азиатских играх, Азиатских Паралимпийских играх, кубках мира: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второе место </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чемпионатах Азии, этапах кубка мира, чемпионатах мира (среди молодежи и юношей), чемпионатах Европы, Евразийских играх и Всемирных универсиадах: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от ДО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чемпионатах Азии (среди молодежи и юношей), кубках Азии, Международных спортивных играх "Дети Азии": </w:t>
            </w:r>
          </w:p>
          <w:p>
            <w:pPr>
              <w:spacing w:after="20"/>
              <w:ind w:left="20"/>
              <w:jc w:val="both"/>
            </w:pPr>
            <w:r>
              <w:rPr>
                <w:rFonts w:ascii="Times New Roman"/>
                <w:b w:val="false"/>
                <w:i w:val="false"/>
                <w:color w:val="000000"/>
                <w:sz w:val="20"/>
              </w:rPr>
              <w:t xml:space="preserve">
за первое место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ДО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чемпионатах республики, Спартакиадах Республики Казахстан, юношеских молодежных играх, Паралимпийских играх Республики Казахстан: </w:t>
            </w:r>
          </w:p>
          <w:p>
            <w:pPr>
              <w:spacing w:after="20"/>
              <w:ind w:left="20"/>
              <w:jc w:val="both"/>
            </w:pPr>
            <w:r>
              <w:rPr>
                <w:rFonts w:ascii="Times New Roman"/>
                <w:b w:val="false"/>
                <w:i w:val="false"/>
                <w:color w:val="000000"/>
                <w:sz w:val="20"/>
              </w:rPr>
              <w:t>
за первое место</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республиканской школы высшего спортивного мастерства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второе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от ДО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третье место</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старших юношей)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 работникам дирекции штатных национальных команд и спортивного резерва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области физической культуры и спорта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напряженность, степень самостоятельности и ответственности в ходе подготовки и участия в крупных международных соревнованиях: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 и инструкторам-спортсменам:</w:t>
            </w:r>
          </w:p>
          <w:p>
            <w:pPr>
              <w:spacing w:after="20"/>
              <w:ind w:left="20"/>
              <w:jc w:val="both"/>
            </w:pPr>
            <w:r>
              <w:rPr>
                <w:rFonts w:ascii="Times New Roman"/>
                <w:b w:val="false"/>
                <w:i w:val="false"/>
                <w:color w:val="000000"/>
                <w:sz w:val="20"/>
              </w:rPr>
              <w:t>
по олимпийским видам спорта</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ДО</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паралимпийским видам спорта</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неолимпийским видам спорта</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заместителям руководителя, руководителям и заместителям руководителей структурных подразделений, а также другим работникам, непосредственно занятым в подготовке и проведении крупных международных соревнований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ДО</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w:t>
            </w:r>
          </w:p>
          <w:p>
            <w:pPr>
              <w:spacing w:after="20"/>
              <w:ind w:left="20"/>
              <w:jc w:val="both"/>
            </w:pPr>
            <w:r>
              <w:rPr>
                <w:rFonts w:ascii="Times New Roman"/>
                <w:b w:val="false"/>
                <w:i w:val="false"/>
                <w:color w:val="000000"/>
                <w:sz w:val="20"/>
              </w:rPr>
              <w:t>
с вредными (токсичными) химическими веществами;</w:t>
            </w:r>
          </w:p>
          <w:p>
            <w:pPr>
              <w:spacing w:after="20"/>
              <w:ind w:left="20"/>
              <w:jc w:val="both"/>
            </w:pPr>
            <w:r>
              <w:rPr>
                <w:rFonts w:ascii="Times New Roman"/>
                <w:b w:val="false"/>
                <w:i w:val="false"/>
                <w:color w:val="000000"/>
                <w:sz w:val="20"/>
              </w:rPr>
              <w:t>
с шумопроизводящей аппаратурой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 от БДО</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антидопинговой лаборатории спортсменов</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спортивное звание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звания Присваиваются в порядке, Установленном Уполномоченным центральным исполнительным органом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спорта международного класса" </w:t>
            </w:r>
          </w:p>
          <w:p>
            <w:pPr>
              <w:spacing w:after="20"/>
              <w:ind w:left="20"/>
              <w:jc w:val="both"/>
            </w:pPr>
            <w:r>
              <w:rPr>
                <w:rFonts w:ascii="Times New Roman"/>
                <w:b w:val="false"/>
                <w:i w:val="false"/>
                <w:color w:val="000000"/>
                <w:sz w:val="20"/>
              </w:rPr>
              <w:t>
"Мастер спорта"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p>
            <w:pPr>
              <w:spacing w:after="20"/>
              <w:ind w:left="20"/>
              <w:jc w:val="both"/>
            </w:pPr>
            <w:r>
              <w:rPr>
                <w:rFonts w:ascii="Times New Roman"/>
                <w:b w:val="false"/>
                <w:i w:val="false"/>
                <w:color w:val="000000"/>
                <w:sz w:val="20"/>
              </w:rPr>
              <w:t>
15% от БДО</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надбавка выплачивается по наивысшему показателю</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p>
      <w:pPr>
        <w:spacing w:after="0"/>
        <w:ind w:left="0"/>
        <w:jc w:val="both"/>
      </w:pPr>
      <w:r>
        <w:rPr>
          <w:rFonts w:ascii="Times New Roman"/>
          <w:b w:val="false"/>
          <w:i w:val="false"/>
          <w:color w:val="000000"/>
          <w:sz w:val="28"/>
        </w:rPr>
        <w:t xml:space="preserve">
      2. Спортивным судьям: </w:t>
      </w:r>
    </w:p>
    <w:p>
      <w:pPr>
        <w:spacing w:after="0"/>
        <w:ind w:left="0"/>
        <w:jc w:val="both"/>
      </w:pPr>
      <w:r>
        <w:rPr>
          <w:rFonts w:ascii="Times New Roman"/>
          <w:b w:val="false"/>
          <w:i w:val="false"/>
          <w:color w:val="000000"/>
          <w:sz w:val="28"/>
        </w:rPr>
        <w:t xml:space="preserve">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p>
      <w:pPr>
        <w:spacing w:after="0"/>
        <w:ind w:left="0"/>
        <w:jc w:val="both"/>
      </w:pPr>
      <w:r>
        <w:rPr>
          <w:rFonts w:ascii="Times New Roman"/>
          <w:b w:val="false"/>
          <w:i w:val="false"/>
          <w:color w:val="000000"/>
          <w:sz w:val="28"/>
        </w:rPr>
        <w:t xml:space="preserve">
            судье международной категории       15 % от БДО </w:t>
      </w:r>
    </w:p>
    <w:p>
      <w:pPr>
        <w:spacing w:after="0"/>
        <w:ind w:left="0"/>
        <w:jc w:val="both"/>
      </w:pPr>
      <w:r>
        <w:rPr>
          <w:rFonts w:ascii="Times New Roman"/>
          <w:b w:val="false"/>
          <w:i w:val="false"/>
          <w:color w:val="000000"/>
          <w:sz w:val="28"/>
        </w:rPr>
        <w:t xml:space="preserve">
            национальному судье по спорту </w:t>
      </w:r>
    </w:p>
    <w:p>
      <w:pPr>
        <w:spacing w:after="0"/>
        <w:ind w:left="0"/>
        <w:jc w:val="both"/>
      </w:pPr>
      <w:r>
        <w:rPr>
          <w:rFonts w:ascii="Times New Roman"/>
          <w:b w:val="false"/>
          <w:i w:val="false"/>
          <w:color w:val="000000"/>
          <w:sz w:val="28"/>
        </w:rPr>
        <w:t xml:space="preserve">
            высшей категории                    12 % от БДО </w:t>
      </w:r>
    </w:p>
    <w:p>
      <w:pPr>
        <w:spacing w:after="0"/>
        <w:ind w:left="0"/>
        <w:jc w:val="both"/>
      </w:pPr>
      <w:r>
        <w:rPr>
          <w:rFonts w:ascii="Times New Roman"/>
          <w:b w:val="false"/>
          <w:i w:val="false"/>
          <w:color w:val="000000"/>
          <w:sz w:val="28"/>
        </w:rPr>
        <w:t xml:space="preserve">
            национальному судье по спорту       10 % от БДО </w:t>
      </w:r>
    </w:p>
    <w:p>
      <w:pPr>
        <w:spacing w:after="0"/>
        <w:ind w:left="0"/>
        <w:jc w:val="both"/>
      </w:pPr>
      <w:r>
        <w:rPr>
          <w:rFonts w:ascii="Times New Roman"/>
          <w:b w:val="false"/>
          <w:i w:val="false"/>
          <w:color w:val="000000"/>
          <w:sz w:val="28"/>
        </w:rPr>
        <w:t xml:space="preserve">
            судье 1 категории                   8 % от БДО </w:t>
      </w:r>
    </w:p>
    <w:p>
      <w:pPr>
        <w:spacing w:after="0"/>
        <w:ind w:left="0"/>
        <w:jc w:val="both"/>
      </w:pPr>
      <w:r>
        <w:rPr>
          <w:rFonts w:ascii="Times New Roman"/>
          <w:b w:val="false"/>
          <w:i w:val="false"/>
          <w:color w:val="000000"/>
          <w:sz w:val="28"/>
        </w:rPr>
        <w:t xml:space="preserve">
            судье по спорту                     7 % от БДО. </w:t>
      </w:r>
    </w:p>
    <w:p>
      <w:pPr>
        <w:spacing w:after="0"/>
        <w:ind w:left="0"/>
        <w:jc w:val="both"/>
      </w:pPr>
      <w:r>
        <w:rPr>
          <w:rFonts w:ascii="Times New Roman"/>
          <w:b w:val="false"/>
          <w:i w:val="false"/>
          <w:color w:val="000000"/>
          <w:sz w:val="28"/>
        </w:rPr>
        <w:t xml:space="preserve">
      .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тренерам-преподавателям по игровым видам спорта устанавливаются центральным исполнительным органом в области физической культуры и спорта.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 системы</w:t>
      </w:r>
      <w:r>
        <w:br/>
      </w:r>
      <w:r>
        <w:rPr>
          <w:rFonts w:ascii="Times New Roman"/>
          <w:b/>
          <w:i w:val="false"/>
          <w:color w:val="000000"/>
        </w:rPr>
        <w:t>Министерства обороны Республики Казахстан</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297"/>
        <w:gridCol w:w="973"/>
        <w:gridCol w:w="2070"/>
        <w:gridCol w:w="410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и надбавок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по обслуживанию осужденных</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живыми возбудителями инфекционных заболеваний или больными животными, с вирусами, вызывающими заболевания</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от БДО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привлечение к мобилизационной работе при стаже мобилизационной работы: </w:t>
            </w:r>
          </w:p>
          <w:p>
            <w:pPr>
              <w:spacing w:after="20"/>
              <w:ind w:left="20"/>
              <w:jc w:val="both"/>
            </w:pPr>
            <w:r>
              <w:rPr>
                <w:rFonts w:ascii="Times New Roman"/>
                <w:b w:val="false"/>
                <w:i w:val="false"/>
                <w:color w:val="000000"/>
                <w:sz w:val="20"/>
              </w:rPr>
              <w:t>
от 1 до 2 лет</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БДО</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лет</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заглубленных объектах под землей: </w:t>
            </w:r>
          </w:p>
          <w:p>
            <w:pPr>
              <w:spacing w:after="20"/>
              <w:ind w:left="20"/>
              <w:jc w:val="both"/>
            </w:pPr>
            <w:r>
              <w:rPr>
                <w:rFonts w:ascii="Times New Roman"/>
                <w:b w:val="false"/>
                <w:i w:val="false"/>
                <w:color w:val="000000"/>
                <w:sz w:val="20"/>
              </w:rPr>
              <w:t xml:space="preserve">
до 3 метров </w:t>
            </w:r>
          </w:p>
          <w:p>
            <w:pPr>
              <w:spacing w:after="20"/>
              <w:ind w:left="20"/>
              <w:jc w:val="both"/>
            </w:pPr>
            <w:r>
              <w:rPr>
                <w:rFonts w:ascii="Times New Roman"/>
                <w:b w:val="false"/>
                <w:i w:val="false"/>
                <w:color w:val="000000"/>
                <w:sz w:val="20"/>
              </w:rPr>
              <w:t>
свыше 3 метров</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от БДО</w:t>
            </w:r>
          </w:p>
          <w:p>
            <w:pPr>
              <w:spacing w:after="20"/>
              <w:ind w:left="20"/>
              <w:jc w:val="both"/>
            </w:pPr>
            <w:r>
              <w:rPr>
                <w:rFonts w:ascii="Times New Roman"/>
                <w:b w:val="false"/>
                <w:i w:val="false"/>
                <w:color w:val="000000"/>
                <w:sz w:val="20"/>
              </w:rPr>
              <w:t>
30%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сохранности вооружения, боеприпасов, боевой техники, имущества: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pPr>
              <w:spacing w:after="20"/>
              <w:ind w:left="20"/>
              <w:jc w:val="both"/>
            </w:pPr>
            <w:r>
              <w:rPr>
                <w:rFonts w:ascii="Times New Roman"/>
                <w:b w:val="false"/>
                <w:i w:val="false"/>
                <w:color w:val="000000"/>
                <w:sz w:val="20"/>
              </w:rPr>
              <w:t>
за ведение учета вооружения, боеприпасов, военной техники, военного имущества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 от БДО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прыжки с парашютом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выполнения норм прыжков в порядке и по перечню, установленному органом государственного управления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несение боевого дежурства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воинских частей и должностей работников, включаемых в состав боевых расчетов и команд для несения боевого дежурства, утверждается органом государственного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системы органов национальной безопасности</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4378"/>
        <w:gridCol w:w="1212"/>
        <w:gridCol w:w="3406"/>
        <w:gridCol w:w="2005"/>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постоянную работу в следственных изоляторах</w:t>
            </w:r>
          </w:p>
        </w:tc>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 Пограничной службы КНБ Республики Казахстан</w:t>
            </w:r>
          </w:p>
        </w:tc>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заболеваний или больными животными, с вирусами, вызывающими заболевания </w:t>
            </w:r>
          </w:p>
        </w:tc>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w:t>
      </w:r>
      <w:r>
        <w:br/>
      </w:r>
      <w:r>
        <w:rPr>
          <w:rFonts w:ascii="Times New Roman"/>
          <w:b/>
          <w:i w:val="false"/>
          <w:color w:val="000000"/>
        </w:rPr>
        <w:t>организаций, содержащихся за счет средств государственного</w:t>
      </w:r>
      <w:r>
        <w:br/>
      </w:r>
      <w:r>
        <w:rPr>
          <w:rFonts w:ascii="Times New Roman"/>
          <w:b/>
          <w:i w:val="false"/>
          <w:color w:val="000000"/>
        </w:rPr>
        <w:t>бюджета, работникам казенных предприятий системы органов</w:t>
      </w:r>
      <w:r>
        <w:br/>
      </w:r>
      <w:r>
        <w:rPr>
          <w:rFonts w:ascii="Times New Roman"/>
          <w:b/>
          <w:i w:val="false"/>
          <w:color w:val="000000"/>
        </w:rPr>
        <w:t>Министерства внутренних дел Республики Казахстан</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665"/>
        <w:gridCol w:w="368"/>
        <w:gridCol w:w="1034"/>
        <w:gridCol w:w="3839"/>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 в учреждениях уголовно-исполнительной системы, следственных изоляторах, изоляторах временного содержания</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системы, следственных изоляторов</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w:t>
            </w:r>
          </w:p>
          <w:p>
            <w:pPr>
              <w:spacing w:after="20"/>
              <w:ind w:left="20"/>
              <w:jc w:val="both"/>
            </w:pPr>
            <w:r>
              <w:rPr>
                <w:rFonts w:ascii="Times New Roman"/>
                <w:b w:val="false"/>
                <w:i w:val="false"/>
                <w:color w:val="000000"/>
                <w:sz w:val="20"/>
              </w:rPr>
              <w:t xml:space="preserve">
приемника-распределителя для лиц, не имеющих определенного </w:t>
            </w:r>
          </w:p>
          <w:p>
            <w:pPr>
              <w:spacing w:after="20"/>
              <w:ind w:left="20"/>
              <w:jc w:val="both"/>
            </w:pPr>
            <w:r>
              <w:rPr>
                <w:rFonts w:ascii="Times New Roman"/>
                <w:b w:val="false"/>
                <w:i w:val="false"/>
                <w:color w:val="000000"/>
                <w:sz w:val="20"/>
              </w:rPr>
              <w:t>
места жительства, документов;</w:t>
            </w:r>
          </w:p>
          <w:p>
            <w:pPr>
              <w:spacing w:after="20"/>
              <w:ind w:left="20"/>
              <w:jc w:val="both"/>
            </w:pPr>
            <w:r>
              <w:rPr>
                <w:rFonts w:ascii="Times New Roman"/>
                <w:b w:val="false"/>
                <w:i w:val="false"/>
                <w:color w:val="000000"/>
                <w:sz w:val="20"/>
              </w:rPr>
              <w:t>
специального приемника для лиц, арестованных в административном порядке (за исключением дезинфекторов)</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 от БДО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w:t>
            </w:r>
          </w:p>
          <w:p>
            <w:pPr>
              <w:spacing w:after="20"/>
              <w:ind w:left="20"/>
              <w:jc w:val="both"/>
            </w:pPr>
            <w:r>
              <w:rPr>
                <w:rFonts w:ascii="Times New Roman"/>
                <w:b w:val="false"/>
                <w:i w:val="false"/>
                <w:color w:val="000000"/>
                <w:sz w:val="20"/>
              </w:rPr>
              <w:t>
в учреждениях максимальной безопасности (строгий режим);</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 БДО</w:t>
            </w:r>
          </w:p>
          <w:p>
            <w:pPr>
              <w:spacing w:after="20"/>
              <w:ind w:left="20"/>
              <w:jc w:val="both"/>
            </w:pPr>
            <w:r>
              <w:rPr>
                <w:rFonts w:ascii="Times New Roman"/>
                <w:b w:val="false"/>
                <w:i w:val="false"/>
                <w:color w:val="000000"/>
                <w:sz w:val="20"/>
              </w:rPr>
              <w:t>
1</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учреждениях чрезвычайной безопасности (особый режим);</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учреждениях полной безопасности (тюрьме);</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средней и максимальной безопасности (общий и строгий режимы), средней и чрезвычайной безопасности (общий и особый режимы)</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и чрезвычайной безопасности (строгий и особый режимы)</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следственных изоляторах, в учреждениях уголовно-исполнительной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библиотек и клубов для осужденных учреждений уголовно-исполнительной системы, следственных изоляторов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общественного питания и торговли учреждений уголовно-исполнительной системы, следственных изоляторов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Дезинфекторам учреждений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военно-врачебной экспертизы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гражданским служащим,</w:t>
      </w:r>
      <w:r>
        <w:br/>
      </w:r>
      <w:r>
        <w:rPr>
          <w:rFonts w:ascii="Times New Roman"/>
          <w:b/>
          <w:i w:val="false"/>
          <w:color w:val="000000"/>
        </w:rPr>
        <w:t>работникам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системы органов гражданской защиты</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829"/>
        <w:gridCol w:w="2040"/>
        <w:gridCol w:w="1730"/>
        <w:gridCol w:w="4371"/>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государственное учреждение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указанных доплат устанавливаются центральным исполнительным органом в сфере гражданской защиты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от часовой ставки за каждый час работы в экстремальных условиях с риском для жизни</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при повышенных (от плюс 30 градусов и выше) или пониженных (от минус 20 и ниже (пурга, метель);</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часовой ставки за каждый час работы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аварийно-спасательных и неотложных работ под водой</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часовой ставки за каждый час работы под водой</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психоэмоциональную нагрузку в связи с постоянной работой с телами погибших или фрагментами тел</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нахождение в режиме ожидания и постоянной готовности к выезду на аварийно-спасательные и неотложные работы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Спасателям профессиональных аварийно-спасательных служб и формирований: </w:t>
            </w:r>
          </w:p>
          <w:p>
            <w:pPr>
              <w:spacing w:after="20"/>
              <w:ind w:left="20"/>
              <w:jc w:val="both"/>
            </w:pPr>
            <w:r>
              <w:rPr>
                <w:rFonts w:ascii="Times New Roman"/>
                <w:b w:val="false"/>
                <w:i w:val="false"/>
                <w:color w:val="000000"/>
                <w:sz w:val="20"/>
              </w:rPr>
              <w:t xml:space="preserve">
специалист-спасатель 3 класса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классность</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pPr>
              <w:spacing w:after="20"/>
              <w:ind w:left="20"/>
              <w:jc w:val="both"/>
            </w:pPr>
            <w:r>
              <w:rPr>
                <w:rFonts w:ascii="Times New Roman"/>
                <w:b w:val="false"/>
                <w:i w:val="false"/>
                <w:color w:val="000000"/>
                <w:sz w:val="20"/>
              </w:rPr>
              <w:t xml:space="preserve">
Выплата за классность производится согласно записи в книжке спасателя.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специалист-спасатель 2 класса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специалист-спасатель 1 класса</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специалист-спасатель международного класса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от БДО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выслугу лет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стажа работы при выслуге лет свыше:</w:t>
            </w:r>
          </w:p>
          <w:p>
            <w:pPr>
              <w:spacing w:after="20"/>
              <w:ind w:left="20"/>
              <w:jc w:val="both"/>
            </w:pPr>
            <w:r>
              <w:rPr>
                <w:rFonts w:ascii="Times New Roman"/>
                <w:b w:val="false"/>
                <w:i w:val="false"/>
                <w:color w:val="000000"/>
                <w:sz w:val="20"/>
              </w:rPr>
              <w:t xml:space="preserve">
3 лет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лет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лет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 высокие частоты-излучения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от БДО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радиостанциями </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от БДО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районах распространения гнуса и других опасных насекомых и клещей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единые для гражданских</w:t>
      </w:r>
      <w:r>
        <w:br/>
      </w:r>
      <w:r>
        <w:rPr>
          <w:rFonts w:ascii="Times New Roman"/>
          <w:b/>
          <w:i w:val="false"/>
          <w:color w:val="000000"/>
        </w:rPr>
        <w:t>служащих, работников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не являющимся военнослужащими и сотрудниками системы</w:t>
      </w:r>
      <w:r>
        <w:br/>
      </w:r>
      <w:r>
        <w:rPr>
          <w:rFonts w:ascii="Times New Roman"/>
          <w:b/>
          <w:i w:val="false"/>
          <w:color w:val="000000"/>
        </w:rPr>
        <w:t>специальных государственных, правоохранительных органов,</w:t>
      </w:r>
      <w:r>
        <w:br/>
      </w:r>
      <w:r>
        <w:rPr>
          <w:rFonts w:ascii="Times New Roman"/>
          <w:b/>
          <w:i w:val="false"/>
          <w:color w:val="000000"/>
        </w:rPr>
        <w:t>вооруженных сил, других войск и воинских формирований,</w:t>
      </w:r>
      <w:r>
        <w:br/>
      </w:r>
      <w:r>
        <w:rPr>
          <w:rFonts w:ascii="Times New Roman"/>
          <w:b/>
          <w:i w:val="false"/>
          <w:color w:val="000000"/>
        </w:rPr>
        <w:t>государственной противопожарной службы</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3213"/>
        <w:gridCol w:w="2761"/>
        <w:gridCol w:w="1256"/>
        <w:gridCol w:w="4626"/>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со специальной техникой и изделиями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особые условия труда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постоянную работу с секретными и совершенно секретными документами, содержащими государственную и служебную тайну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подразделений связи за экспедирование специальной корреспонденции и периодической печати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 от БДО</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свыше 3 лет</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Порядок и условия установления надбавки за выслугу лет определяются уполномоченным центральным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лет</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 не освобожденным от основной работы рабочим:</w:t>
            </w:r>
          </w:p>
          <w:p>
            <w:pPr>
              <w:spacing w:after="20"/>
              <w:ind w:left="20"/>
              <w:jc w:val="both"/>
            </w:pPr>
            <w:r>
              <w:rPr>
                <w:rFonts w:ascii="Times New Roman"/>
                <w:b w:val="false"/>
                <w:i w:val="false"/>
                <w:color w:val="000000"/>
                <w:sz w:val="20"/>
              </w:rPr>
              <w:t>
при составе бригады до 10 человек</w:t>
            </w:r>
          </w:p>
          <w:p>
            <w:pPr>
              <w:spacing w:after="20"/>
              <w:ind w:left="20"/>
              <w:jc w:val="both"/>
            </w:pPr>
            <w:r>
              <w:rPr>
                <w:rFonts w:ascii="Times New Roman"/>
                <w:b w:val="false"/>
                <w:i w:val="false"/>
                <w:color w:val="000000"/>
                <w:sz w:val="20"/>
              </w:rPr>
              <w:t xml:space="preserve">
при составе бригады </w:t>
            </w:r>
          </w:p>
          <w:p>
            <w:pPr>
              <w:spacing w:after="20"/>
              <w:ind w:left="20"/>
              <w:jc w:val="both"/>
            </w:pPr>
            <w:r>
              <w:rPr>
                <w:rFonts w:ascii="Times New Roman"/>
                <w:b w:val="false"/>
                <w:i w:val="false"/>
                <w:color w:val="000000"/>
                <w:sz w:val="20"/>
              </w:rPr>
              <w:t>
свыше 10 человек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 от БДО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35 % от БДО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за работу на автомобилях с прицепами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 БДО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за условия труда</w:t>
      </w:r>
      <w:r>
        <w:br/>
      </w:r>
      <w:r>
        <w:rPr>
          <w:rFonts w:ascii="Times New Roman"/>
          <w:b/>
          <w:i w:val="false"/>
          <w:color w:val="000000"/>
        </w:rPr>
        <w:t>работникам Центра судебной экспертизы</w:t>
      </w:r>
    </w:p>
    <w:p>
      <w:pPr>
        <w:spacing w:after="0"/>
        <w:ind w:left="0"/>
        <w:jc w:val="both"/>
      </w:pPr>
      <w:r>
        <w:rPr>
          <w:rFonts w:ascii="Times New Roman"/>
          <w:b w:val="false"/>
          <w:i w:val="false"/>
          <w:color w:val="ff0000"/>
          <w:sz w:val="28"/>
        </w:rPr>
        <w:t xml:space="preserve">
      Сноска. Доплаты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151"/>
        <w:gridCol w:w="2495"/>
        <w:gridCol w:w="2070"/>
        <w:gridCol w:w="4182"/>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трупными материалами, вредными (токсичными) химическими веществами, со звуко-</w:t>
            </w:r>
          </w:p>
          <w:p>
            <w:pPr>
              <w:spacing w:after="20"/>
              <w:ind w:left="20"/>
              <w:jc w:val="both"/>
            </w:pPr>
            <w:r>
              <w:rPr>
                <w:rFonts w:ascii="Times New Roman"/>
                <w:b w:val="false"/>
                <w:i w:val="false"/>
                <w:color w:val="000000"/>
                <w:sz w:val="20"/>
              </w:rPr>
              <w:t>
производящей аппаратурой, с психическими больными,</w:t>
            </w:r>
          </w:p>
          <w:p>
            <w:pPr>
              <w:spacing w:after="20"/>
              <w:ind w:left="20"/>
              <w:jc w:val="both"/>
            </w:pPr>
            <w:r>
              <w:rPr>
                <w:rFonts w:ascii="Times New Roman"/>
                <w:b w:val="false"/>
                <w:i w:val="false"/>
                <w:color w:val="000000"/>
                <w:sz w:val="20"/>
              </w:rPr>
              <w:t>
микроскопами, имеющими ультрафиолетовые источники света, с электронными микроскопами напряжением свыше 30 кВт, на персональных электронных вычислительных машинах при производстве судебных экспертиз</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стажа работы по профилю: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2 лет - 50% от БДО</w:t>
            </w:r>
          </w:p>
          <w:p>
            <w:pPr>
              <w:spacing w:after="20"/>
              <w:ind w:left="20"/>
              <w:jc w:val="both"/>
            </w:pPr>
            <w:r>
              <w:rPr>
                <w:rFonts w:ascii="Times New Roman"/>
                <w:b w:val="false"/>
                <w:i w:val="false"/>
                <w:color w:val="000000"/>
                <w:sz w:val="20"/>
              </w:rPr>
              <w:t>
с 3 до 5 лет  -75% от БДО</w:t>
            </w:r>
          </w:p>
          <w:p>
            <w:pPr>
              <w:spacing w:after="20"/>
              <w:ind w:left="20"/>
              <w:jc w:val="both"/>
            </w:pPr>
            <w:r>
              <w:rPr>
                <w:rFonts w:ascii="Times New Roman"/>
                <w:b w:val="false"/>
                <w:i w:val="false"/>
                <w:color w:val="000000"/>
                <w:sz w:val="20"/>
              </w:rPr>
              <w:t>
свыше 5 лет - 100% от БДО</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экспертизы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 от БДО, исходя из сложности проводимых экспертиз</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Экспертам, имеющим квалификационные свидетельства по проведению разных видов судебных экспертиз</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вида экспертиз - 50 % от БДО;</w:t>
            </w:r>
          </w:p>
          <w:p>
            <w:pPr>
              <w:spacing w:after="20"/>
              <w:ind w:left="20"/>
              <w:jc w:val="both"/>
            </w:pPr>
            <w:r>
              <w:rPr>
                <w:rFonts w:ascii="Times New Roman"/>
                <w:b w:val="false"/>
                <w:i w:val="false"/>
                <w:color w:val="000000"/>
                <w:sz w:val="20"/>
              </w:rPr>
              <w:t>
от 3 до 5 видов экспертиз - 75 % от БДО;</w:t>
            </w:r>
          </w:p>
          <w:p>
            <w:pPr>
              <w:spacing w:after="20"/>
              <w:ind w:left="20"/>
              <w:jc w:val="both"/>
            </w:pPr>
            <w:r>
              <w:rPr>
                <w:rFonts w:ascii="Times New Roman"/>
                <w:b w:val="false"/>
                <w:i w:val="false"/>
                <w:color w:val="000000"/>
                <w:sz w:val="20"/>
              </w:rPr>
              <w:t>
свыше 5 видов - 100% от БДО</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 присвоенные классные чины:</w:t>
            </w:r>
          </w:p>
          <w:p>
            <w:pPr>
              <w:spacing w:after="20"/>
              <w:ind w:left="20"/>
              <w:jc w:val="both"/>
            </w:pPr>
            <w:r>
              <w:rPr>
                <w:rFonts w:ascii="Times New Roman"/>
                <w:b w:val="false"/>
                <w:i w:val="false"/>
                <w:color w:val="000000"/>
                <w:sz w:val="20"/>
              </w:rPr>
              <w:t>
Государственный советник юстиции III класса</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ДО</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 и II класса</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III класса и юрист I класса</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 класса</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юрист III класса</w:t>
            </w: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Центра, работающим с секретными и совершенно секретными документами, содержащими государственную и служебную тайну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органом государственного управления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квалификационным свидетельством в пределах рабочего времени по основной должности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от ДО эксперта соответствующей специальности</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гражданским служащим,</w:t>
      </w:r>
      <w:r>
        <w:br/>
      </w:r>
      <w:r>
        <w:rPr>
          <w:rFonts w:ascii="Times New Roman"/>
          <w:b/>
          <w:i w:val="false"/>
          <w:color w:val="000000"/>
        </w:rPr>
        <w:t>работникам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в сфере сельского хозяйства, лесного, рыбного и</w:t>
      </w:r>
      <w:r>
        <w:br/>
      </w:r>
      <w:r>
        <w:rPr>
          <w:rFonts w:ascii="Times New Roman"/>
          <w:b/>
          <w:i w:val="false"/>
          <w:color w:val="000000"/>
        </w:rPr>
        <w:t>охотничьего хозяйства</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649"/>
        <w:gridCol w:w="2552"/>
        <w:gridCol w:w="1494"/>
        <w:gridCol w:w="4194"/>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за сложность и напряженность в труде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 от БДО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опасных и особо опасных инфекций и материалами возможно и потенциально зараженными ими:</w:t>
            </w:r>
          </w:p>
          <w:p>
            <w:pPr>
              <w:spacing w:after="20"/>
              <w:ind w:left="20"/>
              <w:jc w:val="both"/>
            </w:pPr>
            <w:r>
              <w:rPr>
                <w:rFonts w:ascii="Times New Roman"/>
                <w:b w:val="false"/>
                <w:i w:val="false"/>
                <w:color w:val="000000"/>
                <w:sz w:val="20"/>
              </w:rPr>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от БДО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фактического выполнения работ</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участие в тушении лесных пожаров, в том числе с применением специального снаряжения, десантировании с вертолетной техники, а также за работу по борьбе с вредителями и болезнями леса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от часовой ставки за каждый час работы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гражданским служащим,</w:t>
      </w:r>
      <w:r>
        <w:br/>
      </w:r>
      <w:r>
        <w:rPr>
          <w:rFonts w:ascii="Times New Roman"/>
          <w:b/>
          <w:i w:val="false"/>
          <w:color w:val="000000"/>
        </w:rPr>
        <w:t>работникам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системы статистики геологической информации, технической</w:t>
      </w:r>
      <w:r>
        <w:br/>
      </w:r>
      <w:r>
        <w:rPr>
          <w:rFonts w:ascii="Times New Roman"/>
          <w:b/>
          <w:i w:val="false"/>
          <w:color w:val="000000"/>
        </w:rPr>
        <w:t>защиты информации, подготовки и повышения квалификации</w:t>
      </w:r>
      <w:r>
        <w:br/>
      </w:r>
      <w:r>
        <w:rPr>
          <w:rFonts w:ascii="Times New Roman"/>
          <w:b/>
          <w:i w:val="false"/>
          <w:color w:val="000000"/>
        </w:rPr>
        <w:t>специалистов в области информационной безопасности</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507"/>
        <w:gridCol w:w="908"/>
        <w:gridCol w:w="2257"/>
        <w:gridCol w:w="188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профессиональное мастерство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 от БДО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утвержденном уполномоченным органом</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государственного учреждения "Центр технической защиты информации", "Центр подготовки и повышения квалификации специалистов в области информационной безопасности", постоянно работающим с секретными и совершенно секретными документами, содержащими государственную и служебную тайну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Надбавки за условия труда работникам</w:t>
      </w:r>
      <w:r>
        <w:br/>
      </w:r>
      <w:r>
        <w:rPr>
          <w:rFonts w:ascii="Times New Roman"/>
          <w:b/>
          <w:i w:val="false"/>
          <w:color w:val="000000"/>
        </w:rPr>
        <w:t>Казахстанского института стратегических исследований при</w:t>
      </w:r>
      <w:r>
        <w:br/>
      </w:r>
      <w:r>
        <w:rPr>
          <w:rFonts w:ascii="Times New Roman"/>
          <w:b/>
          <w:i w:val="false"/>
          <w:color w:val="000000"/>
        </w:rPr>
        <w:t>Президенте Республики Казахстан, Института законодательства</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xml:space="preserve">
      Сноска.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871"/>
        <w:gridCol w:w="3683"/>
        <w:gridCol w:w="3494"/>
        <w:gridCol w:w="1246"/>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и надбавок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Института законодательства Республики Казахстан</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проведение фундаментальных и прикладных исследований в области права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w:t>
            </w:r>
          </w:p>
          <w:p>
            <w:pPr>
              <w:spacing w:after="20"/>
              <w:ind w:left="20"/>
              <w:jc w:val="both"/>
            </w:pPr>
            <w:r>
              <w:rPr>
                <w:rFonts w:ascii="Times New Roman"/>
                <w:b w:val="false"/>
                <w:i w:val="false"/>
                <w:color w:val="000000"/>
                <w:sz w:val="20"/>
              </w:rPr>
              <w:t>
условиях,</w:t>
            </w:r>
          </w:p>
          <w:p>
            <w:pPr>
              <w:spacing w:after="20"/>
              <w:ind w:left="20"/>
              <w:jc w:val="both"/>
            </w:pPr>
            <w:r>
              <w:rPr>
                <w:rFonts w:ascii="Times New Roman"/>
                <w:b w:val="false"/>
                <w:i w:val="false"/>
                <w:color w:val="000000"/>
                <w:sz w:val="20"/>
              </w:rPr>
              <w:t>
установленных</w:t>
            </w:r>
          </w:p>
          <w:p>
            <w:pPr>
              <w:spacing w:after="20"/>
              <w:ind w:left="20"/>
              <w:jc w:val="both"/>
            </w:pPr>
            <w:r>
              <w:rPr>
                <w:rFonts w:ascii="Times New Roman"/>
                <w:b w:val="false"/>
                <w:i w:val="false"/>
                <w:color w:val="000000"/>
                <w:sz w:val="20"/>
              </w:rPr>
              <w:t>
руководителем</w:t>
            </w:r>
          </w:p>
          <w:p>
            <w:pPr>
              <w:spacing w:after="20"/>
              <w:ind w:left="20"/>
              <w:jc w:val="both"/>
            </w:pPr>
            <w:r>
              <w:rPr>
                <w:rFonts w:ascii="Times New Roman"/>
                <w:b w:val="false"/>
                <w:i w:val="false"/>
                <w:color w:val="000000"/>
                <w:sz w:val="20"/>
              </w:rPr>
              <w:t>
учреждения</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Казахстанского института стратегических исследований при Президенте Республики Казахстан</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высокое качество научных исследований и отчетных материалов, представляемых руководству страны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w:t>
            </w:r>
          </w:p>
          <w:p>
            <w:pPr>
              <w:spacing w:after="20"/>
              <w:ind w:left="20"/>
              <w:jc w:val="both"/>
            </w:pPr>
            <w:r>
              <w:rPr>
                <w:rFonts w:ascii="Times New Roman"/>
                <w:b w:val="false"/>
                <w:i w:val="false"/>
                <w:color w:val="000000"/>
                <w:sz w:val="20"/>
              </w:rPr>
              <w:t>
условиях,</w:t>
            </w:r>
          </w:p>
          <w:p>
            <w:pPr>
              <w:spacing w:after="20"/>
              <w:ind w:left="20"/>
              <w:jc w:val="both"/>
            </w:pPr>
            <w:r>
              <w:rPr>
                <w:rFonts w:ascii="Times New Roman"/>
                <w:b w:val="false"/>
                <w:i w:val="false"/>
                <w:color w:val="000000"/>
                <w:sz w:val="20"/>
              </w:rPr>
              <w:t>
установленных</w:t>
            </w:r>
          </w:p>
          <w:p>
            <w:pPr>
              <w:spacing w:after="20"/>
              <w:ind w:left="20"/>
              <w:jc w:val="both"/>
            </w:pPr>
            <w:r>
              <w:rPr>
                <w:rFonts w:ascii="Times New Roman"/>
                <w:b w:val="false"/>
                <w:i w:val="false"/>
                <w:color w:val="000000"/>
                <w:sz w:val="20"/>
              </w:rPr>
              <w:t>
руководителем</w:t>
            </w:r>
          </w:p>
          <w:p>
            <w:pPr>
              <w:spacing w:after="20"/>
              <w:ind w:left="20"/>
              <w:jc w:val="both"/>
            </w:pPr>
            <w:r>
              <w:rPr>
                <w:rFonts w:ascii="Times New Roman"/>
                <w:b w:val="false"/>
                <w:i w:val="false"/>
                <w:color w:val="000000"/>
                <w:sz w:val="20"/>
              </w:rPr>
              <w:t>
учреждения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единые для гражданских служащих,</w:t>
      </w:r>
      <w:r>
        <w:br/>
      </w:r>
      <w:r>
        <w:rPr>
          <w:rFonts w:ascii="Times New Roman"/>
          <w:b/>
          <w:i w:val="false"/>
          <w:color w:val="000000"/>
        </w:rPr>
        <w:t>работников организаций, содержащихся за счет средств</w:t>
      </w:r>
      <w:r>
        <w:br/>
      </w:r>
      <w:r>
        <w:rPr>
          <w:rFonts w:ascii="Times New Roman"/>
          <w:b/>
          <w:i w:val="false"/>
          <w:color w:val="000000"/>
        </w:rPr>
        <w:t>государственного бюджета, работников казенных предприятий</w:t>
      </w:r>
    </w:p>
    <w:p>
      <w:pPr>
        <w:spacing w:after="0"/>
        <w:ind w:left="0"/>
        <w:jc w:val="both"/>
      </w:pPr>
      <w:r>
        <w:rPr>
          <w:rFonts w:ascii="Times New Roman"/>
          <w:b w:val="false"/>
          <w:i w:val="false"/>
          <w:color w:val="ff0000"/>
          <w:sz w:val="28"/>
        </w:rPr>
        <w:t xml:space="preserve">
      Сноска. Доплаты и надбавки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3073"/>
        <w:gridCol w:w="2522"/>
        <w:gridCol w:w="1230"/>
        <w:gridCol w:w="4932"/>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чем на 25 %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с 22 часов до 6 часов утра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ночное время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выходной или праздничный день</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выходные и праздничные дни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w:t>
            </w:r>
          </w:p>
          <w:p>
            <w:pPr>
              <w:spacing w:after="20"/>
              <w:ind w:left="20"/>
              <w:jc w:val="both"/>
            </w:pPr>
            <w:r>
              <w:rPr>
                <w:rFonts w:ascii="Times New Roman"/>
                <w:b w:val="false"/>
                <w:i w:val="false"/>
                <w:color w:val="000000"/>
                <w:sz w:val="20"/>
              </w:rPr>
              <w:t xml:space="preserve">
2007 года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сверхурочное время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сверхурочную работу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w:t>
            </w:r>
          </w:p>
          <w:p>
            <w:pPr>
              <w:spacing w:after="20"/>
              <w:ind w:left="20"/>
              <w:jc w:val="both"/>
            </w:pPr>
            <w:r>
              <w:rPr>
                <w:rFonts w:ascii="Times New Roman"/>
                <w:b w:val="false"/>
                <w:i w:val="false"/>
                <w:color w:val="000000"/>
                <w:sz w:val="20"/>
              </w:rPr>
              <w:t>
Данная доплата не распространяется на руководителей государственных учреждений, казенных предприятий и их заместителей.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выполнение обязанностей временно отсутствующего работника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Исходя из  фактического объема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pPr>
              <w:spacing w:after="20"/>
              <w:ind w:left="20"/>
              <w:jc w:val="both"/>
            </w:pPr>
            <w:r>
              <w:rPr>
                <w:rFonts w:ascii="Times New Roman"/>
                <w:b w:val="false"/>
                <w:i w:val="false"/>
                <w:color w:val="000000"/>
                <w:sz w:val="20"/>
              </w:rPr>
              <w:t>
экологической катастрофы</w:t>
            </w:r>
          </w:p>
          <w:p>
            <w:pPr>
              <w:spacing w:after="20"/>
              <w:ind w:left="20"/>
              <w:jc w:val="both"/>
            </w:pPr>
            <w:r>
              <w:rPr>
                <w:rFonts w:ascii="Times New Roman"/>
                <w:b w:val="false"/>
                <w:i w:val="false"/>
                <w:color w:val="000000"/>
                <w:sz w:val="20"/>
              </w:rPr>
              <w:t>
экологического кризиса</w:t>
            </w:r>
          </w:p>
          <w:p>
            <w:pPr>
              <w:spacing w:after="20"/>
              <w:ind w:left="20"/>
              <w:jc w:val="both"/>
            </w:pPr>
            <w:r>
              <w:rPr>
                <w:rFonts w:ascii="Times New Roman"/>
                <w:b w:val="false"/>
                <w:i w:val="false"/>
                <w:color w:val="000000"/>
                <w:sz w:val="20"/>
              </w:rPr>
              <w:t>
экологического предкризисного состояния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зоне экологического бедствия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20 % от ДО</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30 июня 1992 года "О социальной защите граждан, пострадавших вследствие экологического бедствия в Приаралье"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pPr>
              <w:spacing w:after="20"/>
              <w:ind w:left="20"/>
              <w:jc w:val="both"/>
            </w:pPr>
            <w:r>
              <w:rPr>
                <w:rFonts w:ascii="Times New Roman"/>
                <w:b w:val="false"/>
                <w:i w:val="false"/>
                <w:color w:val="000000"/>
                <w:sz w:val="20"/>
              </w:rPr>
              <w:t>
чрезвычайного радиационного риска</w:t>
            </w:r>
          </w:p>
          <w:p>
            <w:pPr>
              <w:spacing w:after="20"/>
              <w:ind w:left="20"/>
              <w:jc w:val="both"/>
            </w:pPr>
            <w:r>
              <w:rPr>
                <w:rFonts w:ascii="Times New Roman"/>
                <w:b w:val="false"/>
                <w:i w:val="false"/>
                <w:color w:val="000000"/>
                <w:sz w:val="20"/>
              </w:rPr>
              <w:t xml:space="preserve">
максимального радиационного риска </w:t>
            </w:r>
          </w:p>
          <w:p>
            <w:pPr>
              <w:spacing w:after="20"/>
              <w:ind w:left="20"/>
              <w:jc w:val="both"/>
            </w:pPr>
            <w:r>
              <w:rPr>
                <w:rFonts w:ascii="Times New Roman"/>
                <w:b w:val="false"/>
                <w:i w:val="false"/>
                <w:color w:val="000000"/>
                <w:sz w:val="20"/>
              </w:rPr>
              <w:t xml:space="preserve">
повышенного радиационного риска </w:t>
            </w:r>
          </w:p>
          <w:p>
            <w:pPr>
              <w:spacing w:after="20"/>
              <w:ind w:left="20"/>
              <w:jc w:val="both"/>
            </w:pPr>
            <w:r>
              <w:rPr>
                <w:rFonts w:ascii="Times New Roman"/>
                <w:b w:val="false"/>
                <w:i w:val="false"/>
                <w:color w:val="000000"/>
                <w:sz w:val="20"/>
              </w:rPr>
              <w:t xml:space="preserve">
минимального радиационного риска </w:t>
            </w:r>
          </w:p>
          <w:p>
            <w:pPr>
              <w:spacing w:after="20"/>
              <w:ind w:left="20"/>
              <w:jc w:val="both"/>
            </w:pPr>
            <w:r>
              <w:rPr>
                <w:rFonts w:ascii="Times New Roman"/>
                <w:b w:val="false"/>
                <w:i w:val="false"/>
                <w:color w:val="000000"/>
                <w:sz w:val="20"/>
              </w:rPr>
              <w:t>
с льготным социально-экономическим статусом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на территориях радиационного риска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МРП*</w:t>
            </w:r>
          </w:p>
          <w:p>
            <w:pPr>
              <w:spacing w:after="20"/>
              <w:ind w:left="20"/>
              <w:jc w:val="both"/>
            </w:pPr>
            <w:r>
              <w:rPr>
                <w:rFonts w:ascii="Times New Roman"/>
                <w:b w:val="false"/>
                <w:i w:val="false"/>
                <w:color w:val="000000"/>
                <w:sz w:val="20"/>
              </w:rPr>
              <w:t xml:space="preserve">
1,75 МРП* </w:t>
            </w:r>
          </w:p>
          <w:p>
            <w:pPr>
              <w:spacing w:after="20"/>
              <w:ind w:left="20"/>
              <w:jc w:val="both"/>
            </w:pPr>
            <w:r>
              <w:rPr>
                <w:rFonts w:ascii="Times New Roman"/>
                <w:b w:val="false"/>
                <w:i w:val="false"/>
                <w:color w:val="000000"/>
                <w:sz w:val="20"/>
              </w:rPr>
              <w:t>
1,5 МРП*</w:t>
            </w:r>
          </w:p>
          <w:p>
            <w:pPr>
              <w:spacing w:after="20"/>
              <w:ind w:left="20"/>
              <w:jc w:val="both"/>
            </w:pPr>
            <w:r>
              <w:rPr>
                <w:rFonts w:ascii="Times New Roman"/>
                <w:b w:val="false"/>
                <w:i w:val="false"/>
                <w:color w:val="000000"/>
                <w:sz w:val="20"/>
              </w:rPr>
              <w:t>
1,25 МРП*</w:t>
            </w:r>
          </w:p>
          <w:p>
            <w:pPr>
              <w:spacing w:after="20"/>
              <w:ind w:left="20"/>
              <w:jc w:val="both"/>
            </w:pPr>
            <w:r>
              <w:rPr>
                <w:rFonts w:ascii="Times New Roman"/>
                <w:b w:val="false"/>
                <w:i w:val="false"/>
                <w:color w:val="000000"/>
                <w:sz w:val="20"/>
              </w:rPr>
              <w:t>
1 МРП*</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1992 года "О социальной защите граждан, пострадавших </w:t>
            </w:r>
          </w:p>
          <w:p>
            <w:pPr>
              <w:spacing w:after="20"/>
              <w:ind w:left="20"/>
              <w:jc w:val="both"/>
            </w:pPr>
            <w:r>
              <w:rPr>
                <w:rFonts w:ascii="Times New Roman"/>
                <w:b w:val="false"/>
                <w:i w:val="false"/>
                <w:color w:val="000000"/>
                <w:sz w:val="20"/>
              </w:rPr>
              <w:t>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xml:space="preserve">
Данная доплата выплачивается при наличии документа, подтверждающего право на льготы и компенсации (удостоверение)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15 мая 2007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 государственных учреждений и казенных предприятий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Уборщикам: </w:t>
            </w:r>
          </w:p>
          <w:p>
            <w:pPr>
              <w:spacing w:after="20"/>
              <w:ind w:left="20"/>
              <w:jc w:val="both"/>
            </w:pPr>
            <w:r>
              <w:rPr>
                <w:rFonts w:ascii="Times New Roman"/>
                <w:b w:val="false"/>
                <w:i w:val="false"/>
                <w:color w:val="000000"/>
                <w:sz w:val="20"/>
              </w:rPr>
              <w:t xml:space="preserve">
производственных и служебных помещений, использующим дезинфицирующие средства; </w:t>
            </w:r>
          </w:p>
          <w:p>
            <w:pPr>
              <w:spacing w:after="20"/>
              <w:ind w:left="20"/>
              <w:jc w:val="both"/>
            </w:pPr>
            <w:r>
              <w:rPr>
                <w:rFonts w:ascii="Times New Roman"/>
                <w:b w:val="false"/>
                <w:i w:val="false"/>
                <w:color w:val="000000"/>
                <w:sz w:val="20"/>
              </w:rPr>
              <w:t xml:space="preserve">
при уборке туалетов с использованием дезинфицирующих средств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 от БДО </w:t>
            </w:r>
          </w:p>
          <w:p>
            <w:pPr>
              <w:spacing w:after="20"/>
              <w:ind w:left="20"/>
              <w:jc w:val="both"/>
            </w:pPr>
            <w:r>
              <w:rPr>
                <w:rFonts w:ascii="Times New Roman"/>
                <w:b w:val="false"/>
                <w:i w:val="false"/>
                <w:color w:val="000000"/>
                <w:sz w:val="20"/>
              </w:rPr>
              <w:t xml:space="preserve">
30 % от БДО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классную квалификацию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грузовых и легковых автомобилей, автобусов, имеющим </w:t>
            </w:r>
          </w:p>
          <w:p>
            <w:pPr>
              <w:spacing w:after="20"/>
              <w:ind w:left="20"/>
              <w:jc w:val="both"/>
            </w:pPr>
            <w:r>
              <w:rPr>
                <w:rFonts w:ascii="Times New Roman"/>
                <w:b w:val="false"/>
                <w:i w:val="false"/>
                <w:color w:val="000000"/>
                <w:sz w:val="20"/>
              </w:rPr>
              <w:t xml:space="preserve">
классную квалификацию: </w:t>
            </w:r>
          </w:p>
          <w:p>
            <w:pPr>
              <w:spacing w:after="20"/>
              <w:ind w:left="20"/>
              <w:jc w:val="both"/>
            </w:pPr>
            <w:r>
              <w:rPr>
                <w:rFonts w:ascii="Times New Roman"/>
                <w:b w:val="false"/>
                <w:i w:val="false"/>
                <w:color w:val="000000"/>
                <w:sz w:val="20"/>
              </w:rPr>
              <w:t xml:space="preserve">
"водитель 1 класса" (при наличии категорий В, С, Д, Е) </w:t>
            </w:r>
          </w:p>
          <w:p>
            <w:pPr>
              <w:spacing w:after="20"/>
              <w:ind w:left="20"/>
              <w:jc w:val="both"/>
            </w:pPr>
            <w:r>
              <w:rPr>
                <w:rFonts w:ascii="Times New Roman"/>
                <w:b w:val="false"/>
                <w:i w:val="false"/>
                <w:color w:val="000000"/>
                <w:sz w:val="20"/>
              </w:rPr>
              <w:t xml:space="preserve">
"водитель 2 класса" </w:t>
            </w:r>
          </w:p>
          <w:p>
            <w:pPr>
              <w:spacing w:after="20"/>
              <w:ind w:left="20"/>
              <w:jc w:val="both"/>
            </w:pPr>
            <w:r>
              <w:rPr>
                <w:rFonts w:ascii="Times New Roman"/>
                <w:b w:val="false"/>
                <w:i w:val="false"/>
                <w:color w:val="000000"/>
                <w:sz w:val="20"/>
              </w:rPr>
              <w:t xml:space="preserve">
(при наличии категорий В, С, Е или В, С, Д или Д (Д и Е)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35 % от БДО  </w:t>
            </w:r>
          </w:p>
          <w:p>
            <w:pPr>
              <w:spacing w:after="20"/>
              <w:ind w:left="20"/>
              <w:jc w:val="both"/>
            </w:pPr>
            <w:r>
              <w:rPr>
                <w:rFonts w:ascii="Times New Roman"/>
                <w:b w:val="false"/>
                <w:i w:val="false"/>
                <w:color w:val="000000"/>
                <w:sz w:val="20"/>
              </w:rPr>
              <w:t xml:space="preserve">
20 % от БДО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почетное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w:t>
            </w:r>
          </w:p>
          <w:p>
            <w:pPr>
              <w:spacing w:after="20"/>
              <w:ind w:left="20"/>
              <w:jc w:val="both"/>
            </w:pPr>
            <w:r>
              <w:rPr>
                <w:rFonts w:ascii="Times New Roman"/>
                <w:b w:val="false"/>
                <w:i w:val="false"/>
                <w:color w:val="000000"/>
                <w:sz w:val="20"/>
              </w:rPr>
              <w:t xml:space="preserve">
почетные звания "Народный" бывшего Союза Советских Социалистических Республик и присвоенные почетные звания республики </w:t>
            </w:r>
          </w:p>
          <w:p>
            <w:pPr>
              <w:spacing w:after="20"/>
              <w:ind w:left="20"/>
              <w:jc w:val="both"/>
            </w:pPr>
            <w:r>
              <w:rPr>
                <w:rFonts w:ascii="Times New Roman"/>
                <w:b w:val="false"/>
                <w:i w:val="false"/>
                <w:color w:val="000000"/>
                <w:sz w:val="20"/>
              </w:rPr>
              <w:t>
почетные звания "Заслуженный" бывшего Союза Советских Социалистических Республик и присвоенные почетные звания республики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 от БДО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 от БДО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12 декабря 1995 года "О государственных наградах Республики Казахстан"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ученую степень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Кандидатам наук, докторам философии (PhD), докторам по профилю</w:t>
            </w:r>
          </w:p>
          <w:p>
            <w:pPr>
              <w:spacing w:after="20"/>
              <w:ind w:left="20"/>
              <w:jc w:val="both"/>
            </w:pPr>
            <w:r>
              <w:rPr>
                <w:rFonts w:ascii="Times New Roman"/>
                <w:b w:val="false"/>
                <w:i w:val="false"/>
                <w:color w:val="000000"/>
                <w:sz w:val="20"/>
              </w:rPr>
              <w:t>
Докторам наук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МРЗП**</w:t>
            </w:r>
          </w:p>
          <w:p>
            <w:pPr>
              <w:spacing w:after="20"/>
              <w:ind w:left="20"/>
              <w:jc w:val="both"/>
            </w:pPr>
            <w:r>
              <w:rPr>
                <w:rFonts w:ascii="Times New Roman"/>
                <w:b w:val="false"/>
                <w:i w:val="false"/>
                <w:color w:val="000000"/>
                <w:sz w:val="20"/>
              </w:rPr>
              <w:t>
2 МРЗП**</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выданного уполномоченным органом в области аттестации научных кадров высшей квалификации, и производится по основному месту работы.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работы персонала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статус "Старший"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Основному персоналу организаций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заведование отделением (кабинетом)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государственных учреждений и казенных предприятий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p>
      <w:pPr>
        <w:spacing w:after="0"/>
        <w:ind w:left="0"/>
        <w:jc w:val="both"/>
      </w:pPr>
      <w:r>
        <w:rPr>
          <w:rFonts w:ascii="Times New Roman"/>
          <w:b w:val="false"/>
          <w:i w:val="false"/>
          <w:color w:val="000000"/>
          <w:sz w:val="28"/>
        </w:rPr>
        <w:t>
      ** МРЗП - установленный законодательством минимальный размер месячной заработной 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Почасовая оплата труда работников, привлекаемых 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проведению учебных занятий в государственных учреждениях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20 с изменениями, внесенными постановлением Правительства РК от 27.11.2015 </w:t>
      </w:r>
      <w:r>
        <w:rPr>
          <w:rFonts w:ascii="Times New Roman"/>
          <w:b w:val="false"/>
          <w:i w:val="false"/>
          <w:color w:val="00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3646"/>
        <w:gridCol w:w="3646"/>
        <w:gridCol w:w="3646"/>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Контингент обучающихся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почасовой оплаты*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p>
            <w:pPr>
              <w:spacing w:after="20"/>
              <w:ind w:left="20"/>
              <w:jc w:val="both"/>
            </w:pPr>
            <w:r>
              <w:rPr>
                <w:rFonts w:ascii="Times New Roman"/>
                <w:b w:val="false"/>
                <w:i w:val="false"/>
                <w:color w:val="000000"/>
                <w:sz w:val="20"/>
              </w:rPr>
              <w:t xml:space="preserve">
доктор </w:t>
            </w:r>
          </w:p>
          <w:p>
            <w:pPr>
              <w:spacing w:after="20"/>
              <w:ind w:left="20"/>
              <w:jc w:val="both"/>
            </w:pPr>
            <w:r>
              <w:rPr>
                <w:rFonts w:ascii="Times New Roman"/>
                <w:b w:val="false"/>
                <w:i w:val="false"/>
                <w:color w:val="000000"/>
                <w:sz w:val="20"/>
              </w:rPr>
              <w:t xml:space="preserve">
наук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Доцент, </w:t>
            </w:r>
          </w:p>
          <w:p>
            <w:pPr>
              <w:spacing w:after="20"/>
              <w:ind w:left="20"/>
              <w:jc w:val="both"/>
            </w:pPr>
            <w:r>
              <w:rPr>
                <w:rFonts w:ascii="Times New Roman"/>
                <w:b w:val="false"/>
                <w:i w:val="false"/>
                <w:color w:val="000000"/>
                <w:sz w:val="20"/>
              </w:rPr>
              <w:t xml:space="preserve">
кандидат </w:t>
            </w:r>
          </w:p>
          <w:p>
            <w:pPr>
              <w:spacing w:after="20"/>
              <w:ind w:left="20"/>
              <w:jc w:val="both"/>
            </w:pPr>
            <w:r>
              <w:rPr>
                <w:rFonts w:ascii="Times New Roman"/>
                <w:b w:val="false"/>
                <w:i w:val="false"/>
                <w:color w:val="000000"/>
                <w:sz w:val="20"/>
              </w:rPr>
              <w:t xml:space="preserve">
наук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не </w:t>
            </w:r>
          </w:p>
          <w:p>
            <w:pPr>
              <w:spacing w:after="20"/>
              <w:ind w:left="20"/>
              <w:jc w:val="both"/>
            </w:pPr>
            <w:r>
              <w:rPr>
                <w:rFonts w:ascii="Times New Roman"/>
                <w:b w:val="false"/>
                <w:i w:val="false"/>
                <w:color w:val="000000"/>
                <w:sz w:val="20"/>
              </w:rPr>
              <w:t xml:space="preserve">
имеющие </w:t>
            </w:r>
          </w:p>
          <w:p>
            <w:pPr>
              <w:spacing w:after="20"/>
              <w:ind w:left="20"/>
              <w:jc w:val="both"/>
            </w:pPr>
            <w:r>
              <w:rPr>
                <w:rFonts w:ascii="Times New Roman"/>
                <w:b w:val="false"/>
                <w:i w:val="false"/>
                <w:color w:val="000000"/>
                <w:sz w:val="20"/>
              </w:rPr>
              <w:t xml:space="preserve">
ученой </w:t>
            </w:r>
          </w:p>
          <w:p>
            <w:pPr>
              <w:spacing w:after="20"/>
              <w:ind w:left="20"/>
              <w:jc w:val="both"/>
            </w:pPr>
            <w:r>
              <w:rPr>
                <w:rFonts w:ascii="Times New Roman"/>
                <w:b w:val="false"/>
                <w:i w:val="false"/>
                <w:color w:val="000000"/>
                <w:sz w:val="20"/>
              </w:rPr>
              <w:t xml:space="preserve">
степени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Обучающиеся организаций началь- </w:t>
            </w:r>
          </w:p>
          <w:p>
            <w:pPr>
              <w:spacing w:after="20"/>
              <w:ind w:left="20"/>
              <w:jc w:val="both"/>
            </w:pPr>
            <w:r>
              <w:rPr>
                <w:rFonts w:ascii="Times New Roman"/>
                <w:b w:val="false"/>
                <w:i w:val="false"/>
                <w:color w:val="000000"/>
                <w:sz w:val="20"/>
              </w:rPr>
              <w:t xml:space="preserve">
ного, основного среднего, общего </w:t>
            </w:r>
          </w:p>
          <w:p>
            <w:pPr>
              <w:spacing w:after="20"/>
              <w:ind w:left="20"/>
              <w:jc w:val="both"/>
            </w:pPr>
            <w:r>
              <w:rPr>
                <w:rFonts w:ascii="Times New Roman"/>
                <w:b w:val="false"/>
                <w:i w:val="false"/>
                <w:color w:val="000000"/>
                <w:sz w:val="20"/>
              </w:rPr>
              <w:t xml:space="preserve">
среднего, технического и профес- </w:t>
            </w:r>
          </w:p>
          <w:p>
            <w:pPr>
              <w:spacing w:after="20"/>
              <w:ind w:left="20"/>
              <w:jc w:val="both"/>
            </w:pPr>
            <w:r>
              <w:rPr>
                <w:rFonts w:ascii="Times New Roman"/>
                <w:b w:val="false"/>
                <w:i w:val="false"/>
                <w:color w:val="000000"/>
                <w:sz w:val="20"/>
              </w:rPr>
              <w:t xml:space="preserve">
сионального, послесреднего </w:t>
            </w:r>
          </w:p>
          <w:p>
            <w:pPr>
              <w:spacing w:after="20"/>
              <w:ind w:left="20"/>
              <w:jc w:val="both"/>
            </w:pPr>
            <w:r>
              <w:rPr>
                <w:rFonts w:ascii="Times New Roman"/>
                <w:b w:val="false"/>
                <w:i w:val="false"/>
                <w:color w:val="000000"/>
                <w:sz w:val="20"/>
              </w:rPr>
              <w:t xml:space="preserve">
образования и другие аналогичные </w:t>
            </w:r>
          </w:p>
          <w:p>
            <w:pPr>
              <w:spacing w:after="20"/>
              <w:ind w:left="20"/>
              <w:jc w:val="both"/>
            </w:pPr>
            <w:r>
              <w:rPr>
                <w:rFonts w:ascii="Times New Roman"/>
                <w:b w:val="false"/>
                <w:i w:val="false"/>
                <w:color w:val="000000"/>
                <w:sz w:val="20"/>
              </w:rPr>
              <w:t xml:space="preserve">
категории обучающихся, рабочие, </w:t>
            </w:r>
          </w:p>
          <w:p>
            <w:pPr>
              <w:spacing w:after="20"/>
              <w:ind w:left="20"/>
              <w:jc w:val="both"/>
            </w:pPr>
            <w:r>
              <w:rPr>
                <w:rFonts w:ascii="Times New Roman"/>
                <w:b w:val="false"/>
                <w:i w:val="false"/>
                <w:color w:val="000000"/>
                <w:sz w:val="20"/>
              </w:rPr>
              <w:t xml:space="preserve">
работники, занимающие должности, </w:t>
            </w:r>
          </w:p>
          <w:p>
            <w:pPr>
              <w:spacing w:after="20"/>
              <w:ind w:left="20"/>
              <w:jc w:val="both"/>
            </w:pPr>
            <w:r>
              <w:rPr>
                <w:rFonts w:ascii="Times New Roman"/>
                <w:b w:val="false"/>
                <w:i w:val="false"/>
                <w:color w:val="000000"/>
                <w:sz w:val="20"/>
              </w:rPr>
              <w:t xml:space="preserve">
требующие технического и профес- </w:t>
            </w:r>
          </w:p>
          <w:p>
            <w:pPr>
              <w:spacing w:after="20"/>
              <w:ind w:left="20"/>
              <w:jc w:val="both"/>
            </w:pPr>
            <w:r>
              <w:rPr>
                <w:rFonts w:ascii="Times New Roman"/>
                <w:b w:val="false"/>
                <w:i w:val="false"/>
                <w:color w:val="000000"/>
                <w:sz w:val="20"/>
              </w:rPr>
              <w:t xml:space="preserve">
сионального, послесреднего </w:t>
            </w:r>
          </w:p>
          <w:p>
            <w:pPr>
              <w:spacing w:after="20"/>
              <w:ind w:left="20"/>
              <w:jc w:val="both"/>
            </w:pPr>
            <w:r>
              <w:rPr>
                <w:rFonts w:ascii="Times New Roman"/>
                <w:b w:val="false"/>
                <w:i w:val="false"/>
                <w:color w:val="000000"/>
                <w:sz w:val="20"/>
              </w:rPr>
              <w:t xml:space="preserve">
образования, слушатели курсов;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аспиранты, слушатели учебных </w:t>
            </w:r>
          </w:p>
          <w:p>
            <w:pPr>
              <w:spacing w:after="20"/>
              <w:ind w:left="20"/>
              <w:jc w:val="both"/>
            </w:pPr>
            <w:r>
              <w:rPr>
                <w:rFonts w:ascii="Times New Roman"/>
                <w:b w:val="false"/>
                <w:i w:val="false"/>
                <w:color w:val="000000"/>
                <w:sz w:val="20"/>
              </w:rPr>
              <w:t xml:space="preserve">
заведений по повышению квалифи- </w:t>
            </w:r>
          </w:p>
          <w:p>
            <w:pPr>
              <w:spacing w:after="20"/>
              <w:ind w:left="20"/>
              <w:jc w:val="both"/>
            </w:pPr>
            <w:r>
              <w:rPr>
                <w:rFonts w:ascii="Times New Roman"/>
                <w:b w:val="false"/>
                <w:i w:val="false"/>
                <w:color w:val="000000"/>
                <w:sz w:val="20"/>
              </w:rPr>
              <w:t xml:space="preserve">
кации руководящих работников и </w:t>
            </w:r>
          </w:p>
          <w:p>
            <w:pPr>
              <w:spacing w:after="20"/>
              <w:ind w:left="20"/>
              <w:jc w:val="both"/>
            </w:pPr>
            <w:r>
              <w:rPr>
                <w:rFonts w:ascii="Times New Roman"/>
                <w:b w:val="false"/>
                <w:i w:val="false"/>
                <w:color w:val="000000"/>
                <w:sz w:val="20"/>
              </w:rPr>
              <w:t xml:space="preserve">
специалистов, проведение врачами </w:t>
            </w:r>
          </w:p>
          <w:p>
            <w:pPr>
              <w:spacing w:after="20"/>
              <w:ind w:left="20"/>
              <w:jc w:val="both"/>
            </w:pPr>
            <w:r>
              <w:rPr>
                <w:rFonts w:ascii="Times New Roman"/>
                <w:b w:val="false"/>
                <w:i w:val="false"/>
                <w:color w:val="000000"/>
                <w:sz w:val="20"/>
              </w:rPr>
              <w:t xml:space="preserve">
консультаций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0"/>
        <w:gridCol w:w="6030"/>
      </w:tblGrid>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работников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почасовой </w:t>
            </w:r>
          </w:p>
          <w:p>
            <w:pPr>
              <w:spacing w:after="20"/>
              <w:ind w:left="20"/>
              <w:jc w:val="both"/>
            </w:pPr>
            <w:r>
              <w:rPr>
                <w:rFonts w:ascii="Times New Roman"/>
                <w:b w:val="false"/>
                <w:i w:val="false"/>
                <w:color w:val="000000"/>
                <w:sz w:val="20"/>
              </w:rPr>
              <w:t xml:space="preserve">
оплаты*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Демонстраторам пластических поз, участвующим в прове- </w:t>
            </w:r>
          </w:p>
          <w:p>
            <w:pPr>
              <w:spacing w:after="20"/>
              <w:ind w:left="20"/>
              <w:jc w:val="both"/>
            </w:pPr>
            <w:r>
              <w:rPr>
                <w:rFonts w:ascii="Times New Roman"/>
                <w:b w:val="false"/>
                <w:i w:val="false"/>
                <w:color w:val="000000"/>
                <w:sz w:val="20"/>
              </w:rPr>
              <w:t xml:space="preserve">
дении учебных занятий, ставки почасовой оплаты труда </w:t>
            </w:r>
          </w:p>
          <w:p>
            <w:pPr>
              <w:spacing w:after="20"/>
              <w:ind w:left="20"/>
              <w:jc w:val="both"/>
            </w:pPr>
            <w:r>
              <w:rPr>
                <w:rFonts w:ascii="Times New Roman"/>
                <w:b w:val="false"/>
                <w:i w:val="false"/>
                <w:color w:val="000000"/>
                <w:sz w:val="20"/>
              </w:rPr>
              <w:t xml:space="preserve">
устанавливаются в следующих размерах: </w:t>
            </w:r>
          </w:p>
          <w:p>
            <w:pPr>
              <w:spacing w:after="20"/>
              <w:ind w:left="20"/>
              <w:jc w:val="both"/>
            </w:pPr>
            <w:r>
              <w:rPr>
                <w:rFonts w:ascii="Times New Roman"/>
                <w:b w:val="false"/>
                <w:i w:val="false"/>
                <w:color w:val="000000"/>
                <w:sz w:val="20"/>
              </w:rPr>
              <w:t xml:space="preserve">
  за позирование без одежды или в сложной позе </w:t>
            </w:r>
          </w:p>
          <w:p>
            <w:pPr>
              <w:spacing w:after="20"/>
              <w:ind w:left="20"/>
              <w:jc w:val="both"/>
            </w:pPr>
            <w:r>
              <w:rPr>
                <w:rFonts w:ascii="Times New Roman"/>
                <w:b w:val="false"/>
                <w:i w:val="false"/>
                <w:color w:val="000000"/>
                <w:sz w:val="20"/>
              </w:rPr>
              <w:t xml:space="preserve">
  за позирование в одежде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работников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почасовой </w:t>
            </w:r>
          </w:p>
          <w:p>
            <w:pPr>
              <w:spacing w:after="20"/>
              <w:ind w:left="20"/>
              <w:jc w:val="both"/>
            </w:pPr>
            <w:r>
              <w:rPr>
                <w:rFonts w:ascii="Times New Roman"/>
                <w:b w:val="false"/>
                <w:i w:val="false"/>
                <w:color w:val="000000"/>
                <w:sz w:val="20"/>
              </w:rPr>
              <w:t xml:space="preserve">
оплаты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Лицам из числа учебно-вспомогательного персонала, </w:t>
            </w:r>
          </w:p>
          <w:p>
            <w:pPr>
              <w:spacing w:after="20"/>
              <w:ind w:left="20"/>
              <w:jc w:val="both"/>
            </w:pPr>
            <w:r>
              <w:rPr>
                <w:rFonts w:ascii="Times New Roman"/>
                <w:b w:val="false"/>
                <w:i w:val="false"/>
                <w:color w:val="000000"/>
                <w:sz w:val="20"/>
              </w:rPr>
              <w:t xml:space="preserve">
участвующим в проведении учебных занятий, ставка </w:t>
            </w:r>
          </w:p>
          <w:p>
            <w:pPr>
              <w:spacing w:after="20"/>
              <w:ind w:left="20"/>
              <w:jc w:val="both"/>
            </w:pPr>
            <w:r>
              <w:rPr>
                <w:rFonts w:ascii="Times New Roman"/>
                <w:b w:val="false"/>
                <w:i w:val="false"/>
                <w:color w:val="000000"/>
                <w:sz w:val="20"/>
              </w:rPr>
              <w:t xml:space="preserve">
почасовой оплаты труда устанавливается в размере </w:t>
            </w:r>
          </w:p>
          <w:p>
            <w:pPr>
              <w:spacing w:after="20"/>
              <w:ind w:left="20"/>
              <w:jc w:val="both"/>
            </w:pPr>
            <w:r>
              <w:rPr>
                <w:rFonts w:ascii="Times New Roman"/>
                <w:b w:val="false"/>
                <w:i w:val="false"/>
                <w:color w:val="000000"/>
                <w:sz w:val="20"/>
              </w:rPr>
              <w:t xml:space="preserve">
50-процентов ставки почасовой оплаты труда, </w:t>
            </w:r>
          </w:p>
          <w:p>
            <w:pPr>
              <w:spacing w:after="20"/>
              <w:ind w:left="20"/>
              <w:jc w:val="both"/>
            </w:pPr>
            <w:r>
              <w:rPr>
                <w:rFonts w:ascii="Times New Roman"/>
                <w:b w:val="false"/>
                <w:i w:val="false"/>
                <w:color w:val="000000"/>
                <w:sz w:val="20"/>
              </w:rPr>
              <w:t xml:space="preserve">
предусмотренной для лиц, не имеющих ученой степени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6587"/>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работников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почасовой </w:t>
            </w:r>
          </w:p>
          <w:p>
            <w:pPr>
              <w:spacing w:after="20"/>
              <w:ind w:left="20"/>
              <w:jc w:val="both"/>
            </w:pPr>
            <w:r>
              <w:rPr>
                <w:rFonts w:ascii="Times New Roman"/>
                <w:b w:val="false"/>
                <w:i w:val="false"/>
                <w:color w:val="000000"/>
                <w:sz w:val="20"/>
              </w:rPr>
              <w:t xml:space="preserve">
оплаты**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Консультантам учреждений здравоохранения и социально- </w:t>
            </w:r>
          </w:p>
          <w:p>
            <w:pPr>
              <w:spacing w:after="20"/>
              <w:ind w:left="20"/>
              <w:jc w:val="both"/>
            </w:pPr>
            <w:r>
              <w:rPr>
                <w:rFonts w:ascii="Times New Roman"/>
                <w:b w:val="false"/>
                <w:i w:val="false"/>
                <w:color w:val="000000"/>
                <w:sz w:val="20"/>
              </w:rPr>
              <w:t xml:space="preserve">
го обеспечения независимо от наличия ученой степени и </w:t>
            </w:r>
          </w:p>
          <w:p>
            <w:pPr>
              <w:spacing w:after="20"/>
              <w:ind w:left="20"/>
              <w:jc w:val="both"/>
            </w:pPr>
            <w:r>
              <w:rPr>
                <w:rFonts w:ascii="Times New Roman"/>
                <w:b w:val="false"/>
                <w:i w:val="false"/>
                <w:color w:val="000000"/>
                <w:sz w:val="20"/>
              </w:rPr>
              <w:t xml:space="preserve">
звания </w:t>
            </w:r>
          </w:p>
          <w:p>
            <w:pPr>
              <w:spacing w:after="20"/>
              <w:ind w:left="20"/>
              <w:jc w:val="both"/>
            </w:pPr>
            <w:r>
              <w:rPr>
                <w:rFonts w:ascii="Times New Roman"/>
                <w:b w:val="false"/>
                <w:i w:val="false"/>
                <w:color w:val="000000"/>
                <w:sz w:val="20"/>
              </w:rPr>
              <w:t xml:space="preserve">
Действительным членам и членам-корреспондентам </w:t>
            </w:r>
          </w:p>
          <w:p>
            <w:pPr>
              <w:spacing w:after="20"/>
              <w:ind w:left="20"/>
              <w:jc w:val="both"/>
            </w:pPr>
            <w:r>
              <w:rPr>
                <w:rFonts w:ascii="Times New Roman"/>
                <w:b w:val="false"/>
                <w:i w:val="false"/>
                <w:color w:val="000000"/>
                <w:sz w:val="20"/>
              </w:rPr>
              <w:t xml:space="preserve">
Национальной академии наук Республики Казахстан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p>
    <w:p>
      <w:pPr>
        <w:spacing w:after="0"/>
        <w:ind w:left="0"/>
        <w:jc w:val="both"/>
      </w:pPr>
      <w:r>
        <w:rPr>
          <w:rFonts w:ascii="Times New Roman"/>
          <w:b w:val="false"/>
          <w:i w:val="false"/>
          <w:color w:val="000000"/>
          <w:sz w:val="28"/>
        </w:rPr>
        <w:t xml:space="preserve">
      Разовая консультация продолжительностью не менее одного часа оплачивается как за один час. </w:t>
      </w:r>
    </w:p>
    <w:p>
      <w:pPr>
        <w:spacing w:after="0"/>
        <w:ind w:left="0"/>
        <w:jc w:val="both"/>
      </w:pPr>
      <w:r>
        <w:rPr>
          <w:rFonts w:ascii="Times New Roman"/>
          <w:b w:val="false"/>
          <w:i w:val="false"/>
          <w:color w:val="000000"/>
          <w:sz w:val="28"/>
        </w:rPr>
        <w:t xml:space="preserve">
      Почасовая оплата труда учитывает доплату за ученую степень доктора или кандидата наук. </w:t>
      </w:r>
    </w:p>
    <w:p>
      <w:pPr>
        <w:spacing w:after="0"/>
        <w:ind w:left="0"/>
        <w:jc w:val="both"/>
      </w:pPr>
      <w:r>
        <w:rPr>
          <w:rFonts w:ascii="Times New Roman"/>
          <w:b w:val="false"/>
          <w:i w:val="false"/>
          <w:color w:val="000000"/>
          <w:sz w:val="28"/>
        </w:rPr>
        <w:t>
      Работники высших учебных заведений (далее – ВУЗ), имеющие высшее образование,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w:t>
      </w:r>
    </w:p>
    <w:p>
      <w:pPr>
        <w:spacing w:after="0"/>
        <w:ind w:left="0"/>
        <w:jc w:val="both"/>
      </w:pPr>
      <w:r>
        <w:rPr>
          <w:rFonts w:ascii="Times New Roman"/>
          <w:b w:val="false"/>
          <w:i w:val="false"/>
          <w:color w:val="000000"/>
          <w:sz w:val="28"/>
        </w:rPr>
        <w:t xml:space="preserve">
      Ставки почасовой оплаты труда лицам, имеющим почетные звания "Народный", устанавливаются в размерах, предусмотренных для профессоров, докторов наук, а лицам, имеющим почетные звания "Заслуженный", устанавливаются в размерах, предусмотренных для доцентов, кандидатов наук. </w:t>
      </w:r>
    </w:p>
    <w:p>
      <w:pPr>
        <w:spacing w:after="0"/>
        <w:ind w:left="0"/>
        <w:jc w:val="both"/>
      </w:pPr>
      <w:r>
        <w:rPr>
          <w:rFonts w:ascii="Times New Roman"/>
          <w:b w:val="false"/>
          <w:i w:val="false"/>
          <w:color w:val="000000"/>
          <w:sz w:val="28"/>
        </w:rPr>
        <w:t xml:space="preserve">
      Оплата труда членов жюри конкурсов и смотров, а также рецензентов конкурсных работ производится по ставкам почасовой оплаты труда, предусмотренных для лиц, проводящих учебные занятия со студентами. </w:t>
      </w:r>
    </w:p>
    <w:p>
      <w:pPr>
        <w:spacing w:after="0"/>
        <w:ind w:left="0"/>
        <w:jc w:val="both"/>
      </w:pPr>
      <w:r>
        <w:rPr>
          <w:rFonts w:ascii="Times New Roman"/>
          <w:b w:val="false"/>
          <w:i w:val="false"/>
          <w:color w:val="000000"/>
          <w:sz w:val="28"/>
        </w:rPr>
        <w:t xml:space="preserve">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 </w:t>
      </w:r>
    </w:p>
    <w:p>
      <w:pPr>
        <w:spacing w:after="0"/>
        <w:ind w:left="0"/>
        <w:jc w:val="both"/>
      </w:pPr>
      <w:r>
        <w:rPr>
          <w:rFonts w:ascii="Times New Roman"/>
          <w:b w:val="false"/>
          <w:i w:val="false"/>
          <w:color w:val="000000"/>
          <w:sz w:val="28"/>
        </w:rPr>
        <w:t xml:space="preserve">
      ** Ставка почасовой оплаты труда определяется в процентах от должностного оклада. </w:t>
      </w:r>
    </w:p>
    <w:p>
      <w:pPr>
        <w:spacing w:after="0"/>
        <w:ind w:left="0"/>
        <w:jc w:val="both"/>
      </w:pPr>
      <w:r>
        <w:rPr>
          <w:rFonts w:ascii="Times New Roman"/>
          <w:b w:val="false"/>
          <w:i w:val="false"/>
          <w:color w:val="000000"/>
          <w:sz w:val="28"/>
        </w:rPr>
        <w:t xml:space="preserve">
      *** Ставки почасовой оплаты труда могут применяться: </w:t>
      </w:r>
    </w:p>
    <w:p>
      <w:pPr>
        <w:spacing w:after="0"/>
        <w:ind w:left="0"/>
        <w:jc w:val="both"/>
      </w:pPr>
      <w:r>
        <w:rPr>
          <w:rFonts w:ascii="Times New Roman"/>
          <w:b w:val="false"/>
          <w:i w:val="false"/>
          <w:color w:val="000000"/>
          <w:sz w:val="28"/>
        </w:rPr>
        <w:t xml:space="preserve">
      для оплаты труда преподавателей курсов по подготовке к поступлению в вуз, секционной и тренерской работы; </w:t>
      </w:r>
    </w:p>
    <w:p>
      <w:pPr>
        <w:spacing w:after="0"/>
        <w:ind w:left="0"/>
        <w:jc w:val="both"/>
      </w:pPr>
      <w:r>
        <w:rPr>
          <w:rFonts w:ascii="Times New Roman"/>
          <w:b w:val="false"/>
          <w:i w:val="false"/>
          <w:color w:val="000000"/>
          <w:sz w:val="28"/>
        </w:rPr>
        <w:t xml:space="preserve">
      для оплаты труда преподавателей курсов по изучению языков; </w:t>
      </w:r>
    </w:p>
    <w:p>
      <w:pPr>
        <w:spacing w:after="0"/>
        <w:ind w:left="0"/>
        <w:jc w:val="both"/>
      </w:pPr>
      <w:r>
        <w:rPr>
          <w:rFonts w:ascii="Times New Roman"/>
          <w:b w:val="false"/>
          <w:i w:val="false"/>
          <w:color w:val="000000"/>
          <w:sz w:val="28"/>
        </w:rPr>
        <w:t xml:space="preserve">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 </w:t>
      </w:r>
    </w:p>
    <w:p>
      <w:pPr>
        <w:spacing w:after="0"/>
        <w:ind w:left="0"/>
        <w:jc w:val="both"/>
      </w:pPr>
      <w:r>
        <w:rPr>
          <w:rFonts w:ascii="Times New Roman"/>
          <w:b w:val="false"/>
          <w:i w:val="false"/>
          <w:color w:val="000000"/>
          <w:sz w:val="28"/>
        </w:rPr>
        <w:t xml:space="preserve">
      **** Ставки почасовой оплаты труда могут применяться: </w:t>
      </w:r>
    </w:p>
    <w:p>
      <w:pPr>
        <w:spacing w:after="0"/>
        <w:ind w:left="0"/>
        <w:jc w:val="both"/>
      </w:pPr>
      <w:r>
        <w:rPr>
          <w:rFonts w:ascii="Times New Roman"/>
          <w:b w:val="false"/>
          <w:i w:val="false"/>
          <w:color w:val="000000"/>
          <w:sz w:val="28"/>
        </w:rPr>
        <w:t xml:space="preserve">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 </w:t>
      </w:r>
    </w:p>
    <w:p>
      <w:pPr>
        <w:spacing w:after="0"/>
        <w:ind w:left="0"/>
        <w:jc w:val="both"/>
      </w:pPr>
      <w:r>
        <w:rPr>
          <w:rFonts w:ascii="Times New Roman"/>
          <w:b w:val="false"/>
          <w:i w:val="false"/>
          <w:color w:val="000000"/>
          <w:sz w:val="28"/>
        </w:rPr>
        <w:t xml:space="preserve">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 </w:t>
      </w:r>
    </w:p>
    <w:p>
      <w:pPr>
        <w:spacing w:after="0"/>
        <w:ind w:left="0"/>
        <w:jc w:val="both"/>
      </w:pPr>
      <w:r>
        <w:rPr>
          <w:rFonts w:ascii="Times New Roman"/>
          <w:b w:val="false"/>
          <w:i w:val="false"/>
          <w:color w:val="000000"/>
          <w:sz w:val="28"/>
        </w:rPr>
        <w:t xml:space="preserve">
      при проведении преподавателями-почасовиками индивидуальных занятий по специальным дисциплинам в вузах искусства и культуры; </w:t>
      </w:r>
    </w:p>
    <w:p>
      <w:pPr>
        <w:spacing w:after="0"/>
        <w:ind w:left="0"/>
        <w:jc w:val="both"/>
      </w:pPr>
      <w:r>
        <w:rPr>
          <w:rFonts w:ascii="Times New Roman"/>
          <w:b w:val="false"/>
          <w:i w:val="false"/>
          <w:color w:val="000000"/>
          <w:sz w:val="28"/>
        </w:rPr>
        <w:t xml:space="preserve">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 </w:t>
      </w:r>
    </w:p>
    <w:p>
      <w:pPr>
        <w:spacing w:after="0"/>
        <w:ind w:left="0"/>
        <w:jc w:val="both"/>
      </w:pPr>
      <w:r>
        <w:rPr>
          <w:rFonts w:ascii="Times New Roman"/>
          <w:b w:val="false"/>
          <w:i w:val="false"/>
          <w:color w:val="000000"/>
          <w:sz w:val="28"/>
        </w:rPr>
        <w:t xml:space="preserve">
      при приеме вступительных экзаменов; </w:t>
      </w:r>
    </w:p>
    <w:p>
      <w:pPr>
        <w:spacing w:after="0"/>
        <w:ind w:left="0"/>
        <w:jc w:val="both"/>
      </w:pPr>
      <w:r>
        <w:rPr>
          <w:rFonts w:ascii="Times New Roman"/>
          <w:b w:val="false"/>
          <w:i w:val="false"/>
          <w:color w:val="000000"/>
          <w:sz w:val="28"/>
        </w:rPr>
        <w:t xml:space="preserve">
      при проведении занятий со слушателями курсов по интенсивному изучению иностранных языков, с магистрантами; </w:t>
      </w:r>
    </w:p>
    <w:p>
      <w:pPr>
        <w:spacing w:after="0"/>
        <w:ind w:left="0"/>
        <w:jc w:val="both"/>
      </w:pPr>
      <w:r>
        <w:rPr>
          <w:rFonts w:ascii="Times New Roman"/>
          <w:b w:val="false"/>
          <w:i w:val="false"/>
          <w:color w:val="000000"/>
          <w:sz w:val="28"/>
        </w:rPr>
        <w:t xml:space="preserve">
      за руководство полевой и педагогической практики студентов преподавателями, привлекаемыми из других вузов. </w:t>
      </w:r>
    </w:p>
    <w:p>
      <w:pPr>
        <w:spacing w:after="0"/>
        <w:ind w:left="0"/>
        <w:jc w:val="both"/>
      </w:pPr>
      <w:r>
        <w:rPr>
          <w:rFonts w:ascii="Times New Roman"/>
          <w:b w:val="false"/>
          <w:i w:val="false"/>
          <w:color w:val="000000"/>
          <w:sz w:val="28"/>
        </w:rPr>
        <w:t xml:space="preserve">
      ***** Ставки почасовой оплаты труда могут также применяться: </w:t>
      </w:r>
    </w:p>
    <w:p>
      <w:pPr>
        <w:spacing w:after="0"/>
        <w:ind w:left="0"/>
        <w:jc w:val="both"/>
      </w:pPr>
      <w:r>
        <w:rPr>
          <w:rFonts w:ascii="Times New Roman"/>
          <w:b w:val="false"/>
          <w:i w:val="false"/>
          <w:color w:val="000000"/>
          <w:sz w:val="28"/>
        </w:rPr>
        <w:t xml:space="preserve">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 </w:t>
      </w:r>
    </w:p>
    <w:p>
      <w:pPr>
        <w:spacing w:after="0"/>
        <w:ind w:left="0"/>
        <w:jc w:val="both"/>
      </w:pPr>
      <w:r>
        <w:rPr>
          <w:rFonts w:ascii="Times New Roman"/>
          <w:b w:val="false"/>
          <w:i w:val="false"/>
          <w:color w:val="000000"/>
          <w:sz w:val="28"/>
        </w:rPr>
        <w:t xml:space="preserve">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 </w:t>
      </w:r>
    </w:p>
    <w:p>
      <w:pPr>
        <w:spacing w:after="0"/>
        <w:ind w:left="0"/>
        <w:jc w:val="both"/>
      </w:pPr>
      <w:r>
        <w:rPr>
          <w:rFonts w:ascii="Times New Roman"/>
          <w:b w:val="false"/>
          <w:i w:val="false"/>
          <w:color w:val="000000"/>
          <w:sz w:val="28"/>
        </w:rPr>
        <w:t xml:space="preserve">
      для оплаты труда за проведение занятий (лекций) со слушателями курсов по повышению квалификации руководящих работников и специалистов; </w:t>
      </w:r>
    </w:p>
    <w:p>
      <w:pPr>
        <w:spacing w:after="0"/>
        <w:ind w:left="0"/>
        <w:jc w:val="both"/>
      </w:pPr>
      <w:r>
        <w:rPr>
          <w:rFonts w:ascii="Times New Roman"/>
          <w:b w:val="false"/>
          <w:i w:val="false"/>
          <w:color w:val="000000"/>
          <w:sz w:val="28"/>
        </w:rPr>
        <w:t xml:space="preserve">
      для оплаты труда за проведение занятий (лекций) с участниками международных олимпиад.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Правила исчисления стажа работы по специальности для</w:t>
      </w:r>
      <w:r>
        <w:br/>
      </w:r>
      <w:r>
        <w:rPr>
          <w:rFonts w:ascii="Times New Roman"/>
          <w:b/>
          <w:i w:val="false"/>
          <w:color w:val="000000"/>
        </w:rPr>
        <w:t>работников, осуществляющих техническое обслуживание и</w:t>
      </w:r>
      <w:r>
        <w:br/>
      </w:r>
      <w:r>
        <w:rPr>
          <w:rFonts w:ascii="Times New Roman"/>
          <w:b/>
          <w:i w:val="false"/>
          <w:color w:val="000000"/>
        </w:rPr>
        <w:t>обеспечивающих функционирование государственных органов и не</w:t>
      </w:r>
      <w:r>
        <w:br/>
      </w:r>
      <w:r>
        <w:rPr>
          <w:rFonts w:ascii="Times New Roman"/>
          <w:b/>
          <w:i w:val="false"/>
          <w:color w:val="000000"/>
        </w:rPr>
        <w:t>являющихся государственными служащими</w:t>
      </w:r>
    </w:p>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p>
      <w:pPr>
        <w:spacing w:after="0"/>
        <w:ind w:left="0"/>
        <w:jc w:val="both"/>
      </w:pPr>
      <w:r>
        <w:rPr>
          <w:rFonts w:ascii="Times New Roman"/>
          <w:b w:val="false"/>
          <w:i w:val="false"/>
          <w:color w:val="000000"/>
          <w:sz w:val="28"/>
        </w:rPr>
        <w:t>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p>
      <w:pPr>
        <w:spacing w:after="0"/>
        <w:ind w:left="0"/>
        <w:jc w:val="both"/>
      </w:pPr>
      <w:r>
        <w:rPr>
          <w:rFonts w:ascii="Times New Roman"/>
          <w:b w:val="false"/>
          <w:i w:val="false"/>
          <w:color w:val="000000"/>
          <w:sz w:val="28"/>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в Службе охраны Президента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pPr>
        <w:spacing w:after="0"/>
        <w:ind w:left="0"/>
        <w:jc w:val="both"/>
      </w:pPr>
      <w:r>
        <w:rPr>
          <w:rFonts w:ascii="Times New Roman"/>
          <w:b w:val="false"/>
          <w:i w:val="false"/>
          <w:color w:val="000000"/>
          <w:sz w:val="28"/>
        </w:rPr>
        <w:t>
      1-1) прохождения службы в специальных государственных органах, кроме лиц, уволенных со службы по отрицательным мотивам;</w:t>
      </w:r>
    </w:p>
    <w:p>
      <w:pPr>
        <w:spacing w:after="0"/>
        <w:ind w:left="0"/>
        <w:jc w:val="both"/>
      </w:pPr>
      <w:r>
        <w:rPr>
          <w:rFonts w:ascii="Times New Roman"/>
          <w:b w:val="false"/>
          <w:i w:val="false"/>
          <w:color w:val="000000"/>
          <w:sz w:val="28"/>
        </w:rPr>
        <w:t>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pPr>
        <w:spacing w:after="0"/>
        <w:ind w:left="0"/>
        <w:jc w:val="both"/>
      </w:pP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pPr>
        <w:spacing w:after="0"/>
        <w:ind w:left="0"/>
        <w:jc w:val="both"/>
      </w:pPr>
      <w:r>
        <w:rPr>
          <w:rFonts w:ascii="Times New Roman"/>
          <w:b w:val="false"/>
          <w:i w:val="false"/>
          <w:color w:val="000000"/>
          <w:sz w:val="28"/>
        </w:rPr>
        <w:t>
      4) работы в системе Государственного банка Союза Советских Социалистических Республик и Национального Банка Республики Казахстан;</w:t>
      </w:r>
    </w:p>
    <w:p>
      <w:pPr>
        <w:spacing w:after="0"/>
        <w:ind w:left="0"/>
        <w:jc w:val="both"/>
      </w:pPr>
      <w:r>
        <w:rPr>
          <w:rFonts w:ascii="Times New Roman"/>
          <w:b w:val="false"/>
          <w:i w:val="false"/>
          <w:color w:val="000000"/>
          <w:sz w:val="28"/>
        </w:rPr>
        <w:t>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pPr>
        <w:spacing w:after="0"/>
        <w:ind w:left="0"/>
        <w:jc w:val="both"/>
      </w:pPr>
      <w:r>
        <w:rPr>
          <w:rFonts w:ascii="Times New Roman"/>
          <w:b w:val="false"/>
          <w:i w:val="false"/>
          <w:color w:val="000000"/>
          <w:sz w:val="28"/>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pPr>
        <w:spacing w:after="0"/>
        <w:ind w:left="0"/>
        <w:jc w:val="both"/>
      </w:pP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pPr>
        <w:spacing w:after="0"/>
        <w:ind w:left="0"/>
        <w:jc w:val="both"/>
      </w:pPr>
      <w:r>
        <w:rPr>
          <w:rFonts w:ascii="Times New Roman"/>
          <w:b w:val="false"/>
          <w:i w:val="false"/>
          <w:color w:val="000000"/>
          <w:sz w:val="28"/>
        </w:rPr>
        <w:t>
      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pPr>
        <w:spacing w:after="0"/>
        <w:ind w:left="0"/>
        <w:jc w:val="both"/>
      </w:pPr>
      <w:r>
        <w:rPr>
          <w:rFonts w:ascii="Times New Roman"/>
          <w:b w:val="false"/>
          <w:i w:val="false"/>
          <w:color w:val="000000"/>
          <w:sz w:val="28"/>
        </w:rPr>
        <w:t>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pPr>
        <w:spacing w:after="0"/>
        <w:ind w:left="0"/>
        <w:jc w:val="both"/>
      </w:pPr>
      <w:r>
        <w:rPr>
          <w:rFonts w:ascii="Times New Roman"/>
          <w:b w:val="false"/>
          <w:i w:val="false"/>
          <w:color w:val="000000"/>
          <w:sz w:val="28"/>
        </w:rPr>
        <w:t>
      2. Стаж работы по специальности, засчитываемый в соответствии с настоящими Правилами, учитывается в календарном исчислении.</w:t>
      </w:r>
    </w:p>
    <w:p>
      <w:pPr>
        <w:spacing w:after="0"/>
        <w:ind w:left="0"/>
        <w:jc w:val="both"/>
      </w:pPr>
      <w:r>
        <w:rPr>
          <w:rFonts w:ascii="Times New Roman"/>
          <w:b w:val="false"/>
          <w:i w:val="false"/>
          <w:color w:val="000000"/>
          <w:sz w:val="28"/>
        </w:rPr>
        <w:t>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pPr>
        <w:spacing w:after="0"/>
        <w:ind w:left="0"/>
        <w:jc w:val="both"/>
      </w:pPr>
      <w:r>
        <w:rPr>
          <w:rFonts w:ascii="Times New Roman"/>
          <w:b w:val="false"/>
          <w:i w:val="false"/>
          <w:color w:val="000000"/>
          <w:sz w:val="28"/>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pPr>
        <w:spacing w:after="0"/>
        <w:ind w:left="0"/>
        <w:jc w:val="both"/>
      </w:pPr>
      <w:r>
        <w:rPr>
          <w:rFonts w:ascii="Times New Roman"/>
          <w:b w:val="false"/>
          <w:i w:val="false"/>
          <w:color w:val="000000"/>
          <w:sz w:val="28"/>
        </w:rPr>
        <w:t>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pPr>
        <w:spacing w:after="0"/>
        <w:ind w:left="0"/>
        <w:jc w:val="both"/>
      </w:pPr>
      <w:r>
        <w:rPr>
          <w:rFonts w:ascii="Times New Roman"/>
          <w:b w:val="false"/>
          <w:i w:val="false"/>
          <w:color w:val="000000"/>
          <w:sz w:val="28"/>
        </w:rPr>
        <w:t>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left"/>
      </w:pPr>
      <w:r>
        <w:rPr>
          <w:rFonts w:ascii="Times New Roman"/>
          <w:b/>
          <w:i w:val="false"/>
          <w:color w:val="000000"/>
        </w:rPr>
        <w:t xml:space="preserve"> Перечень должностей и профессий</w:t>
      </w:r>
      <w:r>
        <w:br/>
      </w:r>
      <w:r>
        <w:rPr>
          <w:rFonts w:ascii="Times New Roman"/>
          <w:b/>
          <w:i w:val="false"/>
          <w:color w:val="000000"/>
        </w:rPr>
        <w:t>гражданских служащих, работников организаций, содержащихся</w:t>
      </w:r>
      <w:r>
        <w:br/>
      </w:r>
      <w:r>
        <w:rPr>
          <w:rFonts w:ascii="Times New Roman"/>
          <w:b/>
          <w:i w:val="false"/>
          <w:color w:val="000000"/>
        </w:rPr>
        <w:t>за счет средств государственного бюджета, работников</w:t>
      </w:r>
      <w:r>
        <w:br/>
      </w:r>
      <w:r>
        <w:rPr>
          <w:rFonts w:ascii="Times New Roman"/>
          <w:b/>
          <w:i w:val="false"/>
          <w:color w:val="000000"/>
        </w:rPr>
        <w:t>казенных предприятий в сфере здравоохранения и критерии,</w:t>
      </w:r>
      <w:r>
        <w:br/>
      </w:r>
      <w:r>
        <w:rPr>
          <w:rFonts w:ascii="Times New Roman"/>
          <w:b/>
          <w:i w:val="false"/>
          <w:color w:val="000000"/>
        </w:rPr>
        <w:t>определяющие их психоэмоциональные и физические нагрузки</w:t>
      </w:r>
    </w:p>
    <w:p>
      <w:pPr>
        <w:spacing w:after="0"/>
        <w:ind w:left="0"/>
        <w:jc w:val="both"/>
      </w:pPr>
      <w:r>
        <w:rPr>
          <w:rFonts w:ascii="Times New Roman"/>
          <w:b w:val="false"/>
          <w:i w:val="false"/>
          <w:color w:val="ff0000"/>
          <w:sz w:val="28"/>
        </w:rPr>
        <w:t xml:space="preserve">
      Сноска. Приложение 22 с изменениями, внесенными постановлениями Правительства РК от 05.02.2009 </w:t>
      </w:r>
      <w:r>
        <w:rPr>
          <w:rFonts w:ascii="Times New Roman"/>
          <w:b w:val="false"/>
          <w:i w:val="false"/>
          <w:color w:val="ff0000"/>
          <w:sz w:val="28"/>
        </w:rPr>
        <w:t xml:space="preserve">N 111 </w:t>
      </w:r>
      <w:r>
        <w:rPr>
          <w:rFonts w:ascii="Times New Roman"/>
          <w:b w:val="false"/>
          <w:i w:val="false"/>
          <w:color w:val="ff0000"/>
          <w:sz w:val="28"/>
        </w:rPr>
        <w:t xml:space="preserve">(вводится в действие с 01.01.2009);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2538"/>
        <w:gridCol w:w="871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 работников</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психоэмоциональной и физической нагрузки</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w:t>
            </w:r>
          </w:p>
          <w:p>
            <w:pPr>
              <w:spacing w:after="20"/>
              <w:ind w:left="20"/>
              <w:jc w:val="both"/>
            </w:pPr>
            <w:r>
              <w:rPr>
                <w:rFonts w:ascii="Times New Roman"/>
                <w:b w:val="false"/>
                <w:i w:val="false"/>
                <w:color w:val="000000"/>
                <w:sz w:val="20"/>
              </w:rPr>
              <w:t xml:space="preserve">
профиля, в том числе детские, </w:t>
            </w:r>
          </w:p>
          <w:p>
            <w:pPr>
              <w:spacing w:after="20"/>
              <w:ind w:left="20"/>
              <w:jc w:val="both"/>
            </w:pPr>
            <w:r>
              <w:rPr>
                <w:rFonts w:ascii="Times New Roman"/>
                <w:b w:val="false"/>
                <w:i w:val="false"/>
                <w:color w:val="000000"/>
                <w:sz w:val="20"/>
              </w:rPr>
              <w:t xml:space="preserve">
работа которых сопряжена с </w:t>
            </w:r>
          </w:p>
          <w:p>
            <w:pPr>
              <w:spacing w:after="20"/>
              <w:ind w:left="20"/>
              <w:jc w:val="both"/>
            </w:pPr>
            <w:r>
              <w:rPr>
                <w:rFonts w:ascii="Times New Roman"/>
                <w:b w:val="false"/>
                <w:i w:val="false"/>
                <w:color w:val="000000"/>
                <w:sz w:val="20"/>
              </w:rPr>
              <w:t xml:space="preserve">
высокой степенью </w:t>
            </w:r>
          </w:p>
          <w:p>
            <w:pPr>
              <w:spacing w:after="20"/>
              <w:ind w:left="20"/>
              <w:jc w:val="both"/>
            </w:pPr>
            <w:r>
              <w:rPr>
                <w:rFonts w:ascii="Times New Roman"/>
                <w:b w:val="false"/>
                <w:i w:val="false"/>
                <w:color w:val="000000"/>
                <w:sz w:val="20"/>
              </w:rPr>
              <w:t xml:space="preserve">
психоэмоциональных и </w:t>
            </w:r>
          </w:p>
          <w:p>
            <w:pPr>
              <w:spacing w:after="20"/>
              <w:ind w:left="20"/>
              <w:jc w:val="both"/>
            </w:pPr>
            <w:r>
              <w:rPr>
                <w:rFonts w:ascii="Times New Roman"/>
                <w:b w:val="false"/>
                <w:i w:val="false"/>
                <w:color w:val="000000"/>
                <w:sz w:val="20"/>
              </w:rPr>
              <w:t xml:space="preserve">
физических нагрузок: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Постоянное нервно- </w:t>
            </w:r>
          </w:p>
          <w:p>
            <w:pPr>
              <w:spacing w:after="20"/>
              <w:ind w:left="20"/>
              <w:jc w:val="both"/>
            </w:pPr>
            <w:r>
              <w:rPr>
                <w:rFonts w:ascii="Times New Roman"/>
                <w:b w:val="false"/>
                <w:i w:val="false"/>
                <w:color w:val="000000"/>
                <w:sz w:val="20"/>
              </w:rPr>
              <w:t xml:space="preserve">
эмоциональное напряже- </w:t>
            </w:r>
          </w:p>
          <w:p>
            <w:pPr>
              <w:spacing w:after="20"/>
              <w:ind w:left="20"/>
              <w:jc w:val="both"/>
            </w:pPr>
            <w:r>
              <w:rPr>
                <w:rFonts w:ascii="Times New Roman"/>
                <w:b w:val="false"/>
                <w:i w:val="false"/>
                <w:color w:val="000000"/>
                <w:sz w:val="20"/>
              </w:rPr>
              <w:t xml:space="preserve">
ние за исход хирурги- </w:t>
            </w:r>
          </w:p>
          <w:p>
            <w:pPr>
              <w:spacing w:after="20"/>
              <w:ind w:left="20"/>
              <w:jc w:val="both"/>
            </w:pPr>
            <w:r>
              <w:rPr>
                <w:rFonts w:ascii="Times New Roman"/>
                <w:b w:val="false"/>
                <w:i w:val="false"/>
                <w:color w:val="000000"/>
                <w:sz w:val="20"/>
              </w:rPr>
              <w:t xml:space="preserve">
ческого вмешательства, </w:t>
            </w:r>
          </w:p>
          <w:p>
            <w:pPr>
              <w:spacing w:after="20"/>
              <w:ind w:left="20"/>
              <w:jc w:val="both"/>
            </w:pPr>
            <w:r>
              <w:rPr>
                <w:rFonts w:ascii="Times New Roman"/>
                <w:b w:val="false"/>
                <w:i w:val="false"/>
                <w:color w:val="000000"/>
                <w:sz w:val="20"/>
              </w:rPr>
              <w:t xml:space="preserve">
повышенная усталость, </w:t>
            </w:r>
          </w:p>
          <w:p>
            <w:pPr>
              <w:spacing w:after="20"/>
              <w:ind w:left="20"/>
              <w:jc w:val="both"/>
            </w:pPr>
            <w:r>
              <w:rPr>
                <w:rFonts w:ascii="Times New Roman"/>
                <w:b w:val="false"/>
                <w:i w:val="false"/>
                <w:color w:val="000000"/>
                <w:sz w:val="20"/>
              </w:rPr>
              <w:t xml:space="preserve">
связанная с дежурства- </w:t>
            </w:r>
          </w:p>
          <w:p>
            <w:pPr>
              <w:spacing w:after="20"/>
              <w:ind w:left="20"/>
              <w:jc w:val="both"/>
            </w:pPr>
            <w:r>
              <w:rPr>
                <w:rFonts w:ascii="Times New Roman"/>
                <w:b w:val="false"/>
                <w:i w:val="false"/>
                <w:color w:val="000000"/>
                <w:sz w:val="20"/>
              </w:rPr>
              <w:t xml:space="preserve">
ми, экстренные опера- </w:t>
            </w:r>
          </w:p>
          <w:p>
            <w:pPr>
              <w:spacing w:after="20"/>
              <w:ind w:left="20"/>
              <w:jc w:val="both"/>
            </w:pPr>
            <w:r>
              <w:rPr>
                <w:rFonts w:ascii="Times New Roman"/>
                <w:b w:val="false"/>
                <w:i w:val="false"/>
                <w:color w:val="000000"/>
                <w:sz w:val="20"/>
              </w:rPr>
              <w:t xml:space="preserve">
тивные вмешательства, </w:t>
            </w:r>
          </w:p>
          <w:p>
            <w:pPr>
              <w:spacing w:after="20"/>
              <w:ind w:left="20"/>
              <w:jc w:val="both"/>
            </w:pPr>
            <w:r>
              <w:rPr>
                <w:rFonts w:ascii="Times New Roman"/>
                <w:b w:val="false"/>
                <w:i w:val="false"/>
                <w:color w:val="000000"/>
                <w:sz w:val="20"/>
              </w:rPr>
              <w:t xml:space="preserve">
вынужденная рабочая </w:t>
            </w:r>
          </w:p>
          <w:p>
            <w:pPr>
              <w:spacing w:after="20"/>
              <w:ind w:left="20"/>
              <w:jc w:val="both"/>
            </w:pPr>
            <w:r>
              <w:rPr>
                <w:rFonts w:ascii="Times New Roman"/>
                <w:b w:val="false"/>
                <w:i w:val="false"/>
                <w:color w:val="000000"/>
                <w:sz w:val="20"/>
              </w:rPr>
              <w:t xml:space="preserve">
поза, чрезмерное напря- </w:t>
            </w:r>
          </w:p>
          <w:p>
            <w:pPr>
              <w:spacing w:after="20"/>
              <w:ind w:left="20"/>
              <w:jc w:val="both"/>
            </w:pPr>
            <w:r>
              <w:rPr>
                <w:rFonts w:ascii="Times New Roman"/>
                <w:b w:val="false"/>
                <w:i w:val="false"/>
                <w:color w:val="000000"/>
                <w:sz w:val="20"/>
              </w:rPr>
              <w:t xml:space="preserve">
жение анализаторных </w:t>
            </w:r>
          </w:p>
          <w:p>
            <w:pPr>
              <w:spacing w:after="20"/>
              <w:ind w:left="20"/>
              <w:jc w:val="both"/>
            </w:pPr>
            <w:r>
              <w:rPr>
                <w:rFonts w:ascii="Times New Roman"/>
                <w:b w:val="false"/>
                <w:i w:val="false"/>
                <w:color w:val="000000"/>
                <w:sz w:val="20"/>
              </w:rPr>
              <w:t xml:space="preserve">
систем, необходимость </w:t>
            </w:r>
          </w:p>
          <w:p>
            <w:pPr>
              <w:spacing w:after="20"/>
              <w:ind w:left="20"/>
              <w:jc w:val="both"/>
            </w:pPr>
            <w:r>
              <w:rPr>
                <w:rFonts w:ascii="Times New Roman"/>
                <w:b w:val="false"/>
                <w:i w:val="false"/>
                <w:color w:val="000000"/>
                <w:sz w:val="20"/>
              </w:rPr>
              <w:t xml:space="preserve">
срочного принятия реше- </w:t>
            </w:r>
          </w:p>
          <w:p>
            <w:pPr>
              <w:spacing w:after="20"/>
              <w:ind w:left="20"/>
              <w:jc w:val="both"/>
            </w:pPr>
            <w:r>
              <w:rPr>
                <w:rFonts w:ascii="Times New Roman"/>
                <w:b w:val="false"/>
                <w:i w:val="false"/>
                <w:color w:val="000000"/>
                <w:sz w:val="20"/>
              </w:rPr>
              <w:t xml:space="preserve">
ния, большая нагрузка </w:t>
            </w:r>
          </w:p>
          <w:p>
            <w:pPr>
              <w:spacing w:after="20"/>
              <w:ind w:left="20"/>
              <w:jc w:val="both"/>
            </w:pPr>
            <w:r>
              <w:rPr>
                <w:rFonts w:ascii="Times New Roman"/>
                <w:b w:val="false"/>
                <w:i w:val="false"/>
                <w:color w:val="000000"/>
                <w:sz w:val="20"/>
              </w:rPr>
              <w:t xml:space="preserve">
на орган зрения - тяже- </w:t>
            </w:r>
          </w:p>
          <w:p>
            <w:pPr>
              <w:spacing w:after="20"/>
              <w:ind w:left="20"/>
              <w:jc w:val="both"/>
            </w:pPr>
            <w:r>
              <w:rPr>
                <w:rFonts w:ascii="Times New Roman"/>
                <w:b w:val="false"/>
                <w:i w:val="false"/>
                <w:color w:val="000000"/>
                <w:sz w:val="20"/>
              </w:rPr>
              <w:t xml:space="preserve">
лой степени нагрузки </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медицинская сестра, хирургическая медицинская сестра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 анестезист </w:t>
            </w:r>
          </w:p>
          <w:p>
            <w:pPr>
              <w:spacing w:after="20"/>
              <w:ind w:left="20"/>
              <w:jc w:val="both"/>
            </w:pPr>
            <w:r>
              <w:rPr>
                <w:rFonts w:ascii="Times New Roman"/>
                <w:b w:val="false"/>
                <w:i w:val="false"/>
                <w:color w:val="000000"/>
                <w:sz w:val="20"/>
              </w:rPr>
              <w:t xml:space="preserve">
отделений реаниматологии и </w:t>
            </w:r>
          </w:p>
          <w:p>
            <w:pPr>
              <w:spacing w:after="20"/>
              <w:ind w:left="20"/>
              <w:jc w:val="both"/>
            </w:pPr>
            <w:r>
              <w:rPr>
                <w:rFonts w:ascii="Times New Roman"/>
                <w:b w:val="false"/>
                <w:i w:val="false"/>
                <w:color w:val="000000"/>
                <w:sz w:val="20"/>
              </w:rPr>
              <w:t xml:space="preserve">
анестезиологии и интенсивной </w:t>
            </w:r>
          </w:p>
          <w:p>
            <w:pPr>
              <w:spacing w:after="20"/>
              <w:ind w:left="20"/>
              <w:jc w:val="both"/>
            </w:pPr>
            <w:r>
              <w:rPr>
                <w:rFonts w:ascii="Times New Roman"/>
                <w:b w:val="false"/>
                <w:i w:val="false"/>
                <w:color w:val="000000"/>
                <w:sz w:val="20"/>
              </w:rPr>
              <w:t xml:space="preserve">
терапии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и </w:t>
            </w:r>
          </w:p>
          <w:p>
            <w:pPr>
              <w:spacing w:after="20"/>
              <w:ind w:left="20"/>
              <w:jc w:val="both"/>
            </w:pPr>
            <w:r>
              <w:rPr>
                <w:rFonts w:ascii="Times New Roman"/>
                <w:b w:val="false"/>
                <w:i w:val="false"/>
                <w:color w:val="000000"/>
                <w:sz w:val="20"/>
              </w:rPr>
              <w:t xml:space="preserve">
акушерско-гинекологического </w:t>
            </w:r>
          </w:p>
          <w:p>
            <w:pPr>
              <w:spacing w:after="20"/>
              <w:ind w:left="20"/>
              <w:jc w:val="both"/>
            </w:pPr>
            <w:r>
              <w:rPr>
                <w:rFonts w:ascii="Times New Roman"/>
                <w:b w:val="false"/>
                <w:i w:val="false"/>
                <w:color w:val="000000"/>
                <w:sz w:val="20"/>
              </w:rPr>
              <w:t xml:space="preserve">
профилей, в том числе детские: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же критерии, что и </w:t>
            </w:r>
          </w:p>
          <w:p>
            <w:pPr>
              <w:spacing w:after="20"/>
              <w:ind w:left="20"/>
              <w:jc w:val="both"/>
            </w:pPr>
            <w:r>
              <w:rPr>
                <w:rFonts w:ascii="Times New Roman"/>
                <w:b w:val="false"/>
                <w:i w:val="false"/>
                <w:color w:val="000000"/>
                <w:sz w:val="20"/>
              </w:rPr>
              <w:t xml:space="preserve">
в пункте 1, но в менее </w:t>
            </w:r>
          </w:p>
          <w:p>
            <w:pPr>
              <w:spacing w:after="20"/>
              <w:ind w:left="20"/>
              <w:jc w:val="both"/>
            </w:pPr>
            <w:r>
              <w:rPr>
                <w:rFonts w:ascii="Times New Roman"/>
                <w:b w:val="false"/>
                <w:i w:val="false"/>
                <w:color w:val="000000"/>
                <w:sz w:val="20"/>
              </w:rPr>
              <w:t xml:space="preserve">
выраженной степени - </w:t>
            </w:r>
          </w:p>
          <w:p>
            <w:pPr>
              <w:spacing w:after="20"/>
              <w:ind w:left="20"/>
              <w:jc w:val="both"/>
            </w:pPr>
            <w:r>
              <w:rPr>
                <w:rFonts w:ascii="Times New Roman"/>
                <w:b w:val="false"/>
                <w:i w:val="false"/>
                <w:color w:val="000000"/>
                <w:sz w:val="20"/>
              </w:rPr>
              <w:t xml:space="preserve">
средней степени </w:t>
            </w:r>
          </w:p>
          <w:p>
            <w:pPr>
              <w:spacing w:after="20"/>
              <w:ind w:left="20"/>
              <w:jc w:val="both"/>
            </w:pPr>
            <w:r>
              <w:rPr>
                <w:rFonts w:ascii="Times New Roman"/>
                <w:b w:val="false"/>
                <w:i w:val="false"/>
                <w:color w:val="000000"/>
                <w:sz w:val="20"/>
              </w:rPr>
              <w:t xml:space="preserve">
нагрузки </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абдоминальный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торакальный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анестезиолог-реаниматолог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эндокринологический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травматолог-ортопед (в том </w:t>
            </w:r>
          </w:p>
          <w:p>
            <w:pPr>
              <w:spacing w:after="20"/>
              <w:ind w:left="20"/>
              <w:jc w:val="both"/>
            </w:pPr>
            <w:r>
              <w:rPr>
                <w:rFonts w:ascii="Times New Roman"/>
                <w:b w:val="false"/>
                <w:i w:val="false"/>
                <w:color w:val="000000"/>
                <w:sz w:val="20"/>
              </w:rPr>
              <w:t xml:space="preserve">
числе травматологических </w:t>
            </w:r>
          </w:p>
          <w:p>
            <w:pPr>
              <w:spacing w:after="20"/>
              <w:ind w:left="20"/>
              <w:jc w:val="both"/>
            </w:pPr>
            <w:r>
              <w:rPr>
                <w:rFonts w:ascii="Times New Roman"/>
                <w:b w:val="false"/>
                <w:i w:val="false"/>
                <w:color w:val="000000"/>
                <w:sz w:val="20"/>
              </w:rPr>
              <w:t xml:space="preserve">
пунктов)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челюстно-лицевой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пластический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камбустиолог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эндоскопист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медицинская сестра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акушерка родильного отделения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 анестезист </w:t>
            </w:r>
          </w:p>
          <w:p>
            <w:pPr>
              <w:spacing w:after="20"/>
              <w:ind w:left="20"/>
              <w:jc w:val="both"/>
            </w:pPr>
            <w:r>
              <w:rPr>
                <w:rFonts w:ascii="Times New Roman"/>
                <w:b w:val="false"/>
                <w:i w:val="false"/>
                <w:color w:val="000000"/>
                <w:sz w:val="20"/>
              </w:rPr>
              <w:t xml:space="preserve">
отделений реаниматологии и </w:t>
            </w:r>
          </w:p>
          <w:p>
            <w:pPr>
              <w:spacing w:after="20"/>
              <w:ind w:left="20"/>
              <w:jc w:val="both"/>
            </w:pPr>
            <w:r>
              <w:rPr>
                <w:rFonts w:ascii="Times New Roman"/>
                <w:b w:val="false"/>
                <w:i w:val="false"/>
                <w:color w:val="000000"/>
                <w:sz w:val="20"/>
              </w:rPr>
              <w:t xml:space="preserve">
анестезиологии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палаты </w:t>
            </w:r>
          </w:p>
          <w:p>
            <w:pPr>
              <w:spacing w:after="20"/>
              <w:ind w:left="20"/>
              <w:jc w:val="both"/>
            </w:pPr>
            <w:r>
              <w:rPr>
                <w:rFonts w:ascii="Times New Roman"/>
                <w:b w:val="false"/>
                <w:i w:val="false"/>
                <w:color w:val="000000"/>
                <w:sz w:val="20"/>
              </w:rPr>
              <w:t xml:space="preserve">
интенсивной терапии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травматологических пунктов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w:t>
            </w:r>
          </w:p>
          <w:p>
            <w:pPr>
              <w:spacing w:after="20"/>
              <w:ind w:left="20"/>
              <w:jc w:val="both"/>
            </w:pPr>
            <w:r>
              <w:rPr>
                <w:rFonts w:ascii="Times New Roman"/>
                <w:b w:val="false"/>
                <w:i w:val="false"/>
                <w:color w:val="000000"/>
                <w:sz w:val="20"/>
              </w:rPr>
              <w:t xml:space="preserve">
профиля, в том числе детских </w:t>
            </w:r>
          </w:p>
          <w:p>
            <w:pPr>
              <w:spacing w:after="20"/>
              <w:ind w:left="20"/>
              <w:jc w:val="both"/>
            </w:pPr>
            <w:r>
              <w:rPr>
                <w:rFonts w:ascii="Times New Roman"/>
                <w:b w:val="false"/>
                <w:i w:val="false"/>
                <w:color w:val="000000"/>
                <w:sz w:val="20"/>
              </w:rPr>
              <w:t xml:space="preserve">
амбулаторных организаций: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же критерии, что и в </w:t>
            </w:r>
          </w:p>
          <w:p>
            <w:pPr>
              <w:spacing w:after="20"/>
              <w:ind w:left="20"/>
              <w:jc w:val="both"/>
            </w:pPr>
            <w:r>
              <w:rPr>
                <w:rFonts w:ascii="Times New Roman"/>
                <w:b w:val="false"/>
                <w:i w:val="false"/>
                <w:color w:val="000000"/>
                <w:sz w:val="20"/>
              </w:rPr>
              <w:t xml:space="preserve">
пункте 1, но в легкой </w:t>
            </w:r>
          </w:p>
          <w:p>
            <w:pPr>
              <w:spacing w:after="20"/>
              <w:ind w:left="20"/>
              <w:jc w:val="both"/>
            </w:pPr>
            <w:r>
              <w:rPr>
                <w:rFonts w:ascii="Times New Roman"/>
                <w:b w:val="false"/>
                <w:i w:val="false"/>
                <w:color w:val="000000"/>
                <w:sz w:val="20"/>
              </w:rPr>
              <w:t xml:space="preserve">
степени нагрузки </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травматолог-ортопед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стоматолог-хирург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хирургического профиля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организаций </w:t>
            </w:r>
          </w:p>
          <w:p>
            <w:pPr>
              <w:spacing w:after="20"/>
              <w:ind w:left="20"/>
              <w:jc w:val="both"/>
            </w:pPr>
            <w:r>
              <w:rPr>
                <w:rFonts w:ascii="Times New Roman"/>
                <w:b w:val="false"/>
                <w:i w:val="false"/>
                <w:color w:val="000000"/>
                <w:sz w:val="20"/>
              </w:rPr>
              <w:t xml:space="preserve">
первичной медико-санитарной </w:t>
            </w:r>
          </w:p>
          <w:p>
            <w:pPr>
              <w:spacing w:after="20"/>
              <w:ind w:left="20"/>
              <w:jc w:val="both"/>
            </w:pPr>
            <w:r>
              <w:rPr>
                <w:rFonts w:ascii="Times New Roman"/>
                <w:b w:val="false"/>
                <w:i w:val="false"/>
                <w:color w:val="000000"/>
                <w:sz w:val="20"/>
              </w:rPr>
              <w:t xml:space="preserve">
помощи, расположенных на селе: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Обладание высокой тер- </w:t>
            </w:r>
          </w:p>
          <w:p>
            <w:pPr>
              <w:spacing w:after="20"/>
              <w:ind w:left="20"/>
              <w:jc w:val="both"/>
            </w:pPr>
            <w:r>
              <w:rPr>
                <w:rFonts w:ascii="Times New Roman"/>
                <w:b w:val="false"/>
                <w:i w:val="false"/>
                <w:color w:val="000000"/>
                <w:sz w:val="20"/>
              </w:rPr>
              <w:t xml:space="preserve">
пеливостью и вниманием, </w:t>
            </w:r>
          </w:p>
          <w:p>
            <w:pPr>
              <w:spacing w:after="20"/>
              <w:ind w:left="20"/>
              <w:jc w:val="both"/>
            </w:pPr>
            <w:r>
              <w:rPr>
                <w:rFonts w:ascii="Times New Roman"/>
                <w:b w:val="false"/>
                <w:i w:val="false"/>
                <w:color w:val="000000"/>
                <w:sz w:val="20"/>
              </w:rPr>
              <w:t xml:space="preserve">
психоэмоциональное </w:t>
            </w:r>
          </w:p>
          <w:p>
            <w:pPr>
              <w:spacing w:after="20"/>
              <w:ind w:left="20"/>
              <w:jc w:val="both"/>
            </w:pPr>
            <w:r>
              <w:rPr>
                <w:rFonts w:ascii="Times New Roman"/>
                <w:b w:val="false"/>
                <w:i w:val="false"/>
                <w:color w:val="000000"/>
                <w:sz w:val="20"/>
              </w:rPr>
              <w:t xml:space="preserve">
напряжение - сложность </w:t>
            </w:r>
          </w:p>
          <w:p>
            <w:pPr>
              <w:spacing w:after="20"/>
              <w:ind w:left="20"/>
              <w:jc w:val="both"/>
            </w:pPr>
            <w:r>
              <w:rPr>
                <w:rFonts w:ascii="Times New Roman"/>
                <w:b w:val="false"/>
                <w:i w:val="false"/>
                <w:color w:val="000000"/>
                <w:sz w:val="20"/>
              </w:rPr>
              <w:t xml:space="preserve">
контакта с больным и </w:t>
            </w:r>
          </w:p>
          <w:p>
            <w:pPr>
              <w:spacing w:after="20"/>
              <w:ind w:left="20"/>
              <w:jc w:val="both"/>
            </w:pPr>
            <w:r>
              <w:rPr>
                <w:rFonts w:ascii="Times New Roman"/>
                <w:b w:val="false"/>
                <w:i w:val="false"/>
                <w:color w:val="000000"/>
                <w:sz w:val="20"/>
              </w:rPr>
              <w:t xml:space="preserve">
его родственниками на </w:t>
            </w:r>
          </w:p>
          <w:p>
            <w:pPr>
              <w:spacing w:after="20"/>
              <w:ind w:left="20"/>
              <w:jc w:val="both"/>
            </w:pPr>
            <w:r>
              <w:rPr>
                <w:rFonts w:ascii="Times New Roman"/>
                <w:b w:val="false"/>
                <w:i w:val="false"/>
                <w:color w:val="000000"/>
                <w:sz w:val="20"/>
              </w:rPr>
              <w:t xml:space="preserve">
дому, высокий риск </w:t>
            </w:r>
          </w:p>
          <w:p>
            <w:pPr>
              <w:spacing w:after="20"/>
              <w:ind w:left="20"/>
              <w:jc w:val="both"/>
            </w:pPr>
            <w:r>
              <w:rPr>
                <w:rFonts w:ascii="Times New Roman"/>
                <w:b w:val="false"/>
                <w:i w:val="false"/>
                <w:color w:val="000000"/>
                <w:sz w:val="20"/>
              </w:rPr>
              <w:t xml:space="preserve">
неадекватного поведения </w:t>
            </w:r>
          </w:p>
          <w:p>
            <w:pPr>
              <w:spacing w:after="20"/>
              <w:ind w:left="20"/>
              <w:jc w:val="both"/>
            </w:pPr>
            <w:r>
              <w:rPr>
                <w:rFonts w:ascii="Times New Roman"/>
                <w:b w:val="false"/>
                <w:i w:val="false"/>
                <w:color w:val="000000"/>
                <w:sz w:val="20"/>
              </w:rPr>
              <w:t xml:space="preserve">
психически неуравнове- </w:t>
            </w:r>
          </w:p>
          <w:p>
            <w:pPr>
              <w:spacing w:after="20"/>
              <w:ind w:left="20"/>
              <w:jc w:val="both"/>
            </w:pPr>
            <w:r>
              <w:rPr>
                <w:rFonts w:ascii="Times New Roman"/>
                <w:b w:val="false"/>
                <w:i w:val="false"/>
                <w:color w:val="000000"/>
                <w:sz w:val="20"/>
              </w:rPr>
              <w:t xml:space="preserve">
шенного больного, воз- </w:t>
            </w:r>
          </w:p>
          <w:p>
            <w:pPr>
              <w:spacing w:after="20"/>
              <w:ind w:left="20"/>
              <w:jc w:val="both"/>
            </w:pPr>
            <w:r>
              <w:rPr>
                <w:rFonts w:ascii="Times New Roman"/>
                <w:b w:val="false"/>
                <w:i w:val="false"/>
                <w:color w:val="000000"/>
                <w:sz w:val="20"/>
              </w:rPr>
              <w:t xml:space="preserve">
действие неблагоприят- </w:t>
            </w:r>
          </w:p>
          <w:p>
            <w:pPr>
              <w:spacing w:after="20"/>
              <w:ind w:left="20"/>
              <w:jc w:val="both"/>
            </w:pPr>
            <w:r>
              <w:rPr>
                <w:rFonts w:ascii="Times New Roman"/>
                <w:b w:val="false"/>
                <w:i w:val="false"/>
                <w:color w:val="000000"/>
                <w:sz w:val="20"/>
              </w:rPr>
              <w:t xml:space="preserve">
ных условий (работа </w:t>
            </w:r>
          </w:p>
          <w:p>
            <w:pPr>
              <w:spacing w:after="20"/>
              <w:ind w:left="20"/>
              <w:jc w:val="both"/>
            </w:pPr>
            <w:r>
              <w:rPr>
                <w:rFonts w:ascii="Times New Roman"/>
                <w:b w:val="false"/>
                <w:i w:val="false"/>
                <w:color w:val="000000"/>
                <w:sz w:val="20"/>
              </w:rPr>
              <w:t xml:space="preserve">
связанная с пребыванием </w:t>
            </w:r>
          </w:p>
          <w:p>
            <w:pPr>
              <w:spacing w:after="20"/>
              <w:ind w:left="20"/>
              <w:jc w:val="both"/>
            </w:pPr>
            <w:r>
              <w:rPr>
                <w:rFonts w:ascii="Times New Roman"/>
                <w:b w:val="false"/>
                <w:i w:val="false"/>
                <w:color w:val="000000"/>
                <w:sz w:val="20"/>
              </w:rPr>
              <w:t xml:space="preserve">
вне помещения), наличие </w:t>
            </w:r>
          </w:p>
          <w:p>
            <w:pPr>
              <w:spacing w:after="20"/>
              <w:ind w:left="20"/>
              <w:jc w:val="both"/>
            </w:pPr>
            <w:r>
              <w:rPr>
                <w:rFonts w:ascii="Times New Roman"/>
                <w:b w:val="false"/>
                <w:i w:val="false"/>
                <w:color w:val="000000"/>
                <w:sz w:val="20"/>
              </w:rPr>
              <w:t xml:space="preserve">
постоянного риска </w:t>
            </w:r>
          </w:p>
          <w:p>
            <w:pPr>
              <w:spacing w:after="20"/>
              <w:ind w:left="20"/>
              <w:jc w:val="both"/>
            </w:pPr>
            <w:r>
              <w:rPr>
                <w:rFonts w:ascii="Times New Roman"/>
                <w:b w:val="false"/>
                <w:i w:val="false"/>
                <w:color w:val="000000"/>
                <w:sz w:val="20"/>
              </w:rPr>
              <w:t xml:space="preserve">
контакта с патогенной </w:t>
            </w:r>
          </w:p>
          <w:p>
            <w:pPr>
              <w:spacing w:after="20"/>
              <w:ind w:left="20"/>
              <w:jc w:val="both"/>
            </w:pPr>
            <w:r>
              <w:rPr>
                <w:rFonts w:ascii="Times New Roman"/>
                <w:b w:val="false"/>
                <w:i w:val="false"/>
                <w:color w:val="000000"/>
                <w:sz w:val="20"/>
              </w:rPr>
              <w:t xml:space="preserve">
инфекцией, работа с </w:t>
            </w:r>
          </w:p>
          <w:p>
            <w:pPr>
              <w:spacing w:after="20"/>
              <w:ind w:left="20"/>
              <w:jc w:val="both"/>
            </w:pPr>
            <w:r>
              <w:rPr>
                <w:rFonts w:ascii="Times New Roman"/>
                <w:b w:val="false"/>
                <w:i w:val="false"/>
                <w:color w:val="000000"/>
                <w:sz w:val="20"/>
              </w:rPr>
              <w:t xml:space="preserve">
перегрузками - 1 </w:t>
            </w:r>
          </w:p>
          <w:p>
            <w:pPr>
              <w:spacing w:after="20"/>
              <w:ind w:left="20"/>
              <w:jc w:val="both"/>
            </w:pPr>
            <w:r>
              <w:rPr>
                <w:rFonts w:ascii="Times New Roman"/>
                <w:b w:val="false"/>
                <w:i w:val="false"/>
                <w:color w:val="000000"/>
                <w:sz w:val="20"/>
              </w:rPr>
              <w:t xml:space="preserve">
степень нагрузки. </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 (участковый)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 (участковый)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общей практики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участковая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общей </w:t>
            </w:r>
          </w:p>
          <w:p>
            <w:pPr>
              <w:spacing w:after="20"/>
              <w:ind w:left="20"/>
              <w:jc w:val="both"/>
            </w:pPr>
            <w:r>
              <w:rPr>
                <w:rFonts w:ascii="Times New Roman"/>
                <w:b w:val="false"/>
                <w:i w:val="false"/>
                <w:color w:val="000000"/>
                <w:sz w:val="20"/>
              </w:rPr>
              <w:t xml:space="preserve">
практики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акушерка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организаций </w:t>
            </w:r>
          </w:p>
          <w:p>
            <w:pPr>
              <w:spacing w:after="20"/>
              <w:ind w:left="20"/>
              <w:jc w:val="both"/>
            </w:pPr>
            <w:r>
              <w:rPr>
                <w:rFonts w:ascii="Times New Roman"/>
                <w:b w:val="false"/>
                <w:i w:val="false"/>
                <w:color w:val="000000"/>
                <w:sz w:val="20"/>
              </w:rPr>
              <w:t xml:space="preserve">
первичной медико-санитарной </w:t>
            </w:r>
          </w:p>
          <w:p>
            <w:pPr>
              <w:spacing w:after="20"/>
              <w:ind w:left="20"/>
              <w:jc w:val="both"/>
            </w:pPr>
            <w:r>
              <w:rPr>
                <w:rFonts w:ascii="Times New Roman"/>
                <w:b w:val="false"/>
                <w:i w:val="false"/>
                <w:color w:val="000000"/>
                <w:sz w:val="20"/>
              </w:rPr>
              <w:t xml:space="preserve">
помощи, расположенных в городе: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же критерии, что и в </w:t>
            </w:r>
          </w:p>
          <w:p>
            <w:pPr>
              <w:spacing w:after="20"/>
              <w:ind w:left="20"/>
              <w:jc w:val="both"/>
            </w:pPr>
            <w:r>
              <w:rPr>
                <w:rFonts w:ascii="Times New Roman"/>
                <w:b w:val="false"/>
                <w:i w:val="false"/>
                <w:color w:val="000000"/>
                <w:sz w:val="20"/>
              </w:rPr>
              <w:t xml:space="preserve">
пункте 4, но в меньшей </w:t>
            </w:r>
          </w:p>
          <w:p>
            <w:pPr>
              <w:spacing w:after="20"/>
              <w:ind w:left="20"/>
              <w:jc w:val="both"/>
            </w:pPr>
            <w:r>
              <w:rPr>
                <w:rFonts w:ascii="Times New Roman"/>
                <w:b w:val="false"/>
                <w:i w:val="false"/>
                <w:color w:val="000000"/>
                <w:sz w:val="20"/>
              </w:rPr>
              <w:t xml:space="preserve">
степени - 2 степень </w:t>
            </w:r>
          </w:p>
          <w:p>
            <w:pPr>
              <w:spacing w:after="20"/>
              <w:ind w:left="20"/>
              <w:jc w:val="both"/>
            </w:pPr>
            <w:r>
              <w:rPr>
                <w:rFonts w:ascii="Times New Roman"/>
                <w:b w:val="false"/>
                <w:i w:val="false"/>
                <w:color w:val="000000"/>
                <w:sz w:val="20"/>
              </w:rPr>
              <w:t xml:space="preserve">
нагрузки. </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 (участковый)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 (участковый)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общей практики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участковая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общей </w:t>
            </w:r>
          </w:p>
          <w:p>
            <w:pPr>
              <w:spacing w:after="20"/>
              <w:ind w:left="20"/>
              <w:jc w:val="both"/>
            </w:pPr>
            <w:r>
              <w:rPr>
                <w:rFonts w:ascii="Times New Roman"/>
                <w:b w:val="false"/>
                <w:i w:val="false"/>
                <w:color w:val="000000"/>
                <w:sz w:val="20"/>
              </w:rPr>
              <w:t xml:space="preserve">
практики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акушерка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патологоанатомичес- </w:t>
            </w:r>
          </w:p>
          <w:p>
            <w:pPr>
              <w:spacing w:after="20"/>
              <w:ind w:left="20"/>
              <w:jc w:val="both"/>
            </w:pPr>
            <w:r>
              <w:rPr>
                <w:rFonts w:ascii="Times New Roman"/>
                <w:b w:val="false"/>
                <w:i w:val="false"/>
                <w:color w:val="000000"/>
                <w:sz w:val="20"/>
              </w:rPr>
              <w:t xml:space="preserve">
ких бюро (отделений), центров </w:t>
            </w:r>
          </w:p>
          <w:p>
            <w:pPr>
              <w:spacing w:after="20"/>
              <w:ind w:left="20"/>
              <w:jc w:val="both"/>
            </w:pPr>
            <w:r>
              <w:rPr>
                <w:rFonts w:ascii="Times New Roman"/>
                <w:b w:val="false"/>
                <w:i w:val="false"/>
                <w:color w:val="000000"/>
                <w:sz w:val="20"/>
              </w:rPr>
              <w:t xml:space="preserve">
судебно-медицинской экспертизы: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связанная с </w:t>
            </w:r>
          </w:p>
          <w:p>
            <w:pPr>
              <w:spacing w:after="20"/>
              <w:ind w:left="20"/>
              <w:jc w:val="both"/>
            </w:pPr>
            <w:r>
              <w:rPr>
                <w:rFonts w:ascii="Times New Roman"/>
                <w:b w:val="false"/>
                <w:i w:val="false"/>
                <w:color w:val="000000"/>
                <w:sz w:val="20"/>
              </w:rPr>
              <w:t xml:space="preserve">
вскрытием трупов, риск </w:t>
            </w:r>
          </w:p>
          <w:p>
            <w:pPr>
              <w:spacing w:after="20"/>
              <w:ind w:left="20"/>
              <w:jc w:val="both"/>
            </w:pPr>
            <w:r>
              <w:rPr>
                <w:rFonts w:ascii="Times New Roman"/>
                <w:b w:val="false"/>
                <w:i w:val="false"/>
                <w:color w:val="000000"/>
                <w:sz w:val="20"/>
              </w:rPr>
              <w:t xml:space="preserve">
контакта с патогенной </w:t>
            </w:r>
          </w:p>
          <w:p>
            <w:pPr>
              <w:spacing w:after="20"/>
              <w:ind w:left="20"/>
              <w:jc w:val="both"/>
            </w:pPr>
            <w:r>
              <w:rPr>
                <w:rFonts w:ascii="Times New Roman"/>
                <w:b w:val="false"/>
                <w:i w:val="false"/>
                <w:color w:val="000000"/>
                <w:sz w:val="20"/>
              </w:rPr>
              <w:t xml:space="preserve">
флорой, психоэмоцио- </w:t>
            </w:r>
          </w:p>
          <w:p>
            <w:pPr>
              <w:spacing w:after="20"/>
              <w:ind w:left="20"/>
              <w:jc w:val="both"/>
            </w:pPr>
            <w:r>
              <w:rPr>
                <w:rFonts w:ascii="Times New Roman"/>
                <w:b w:val="false"/>
                <w:i w:val="false"/>
                <w:color w:val="000000"/>
                <w:sz w:val="20"/>
              </w:rPr>
              <w:t xml:space="preserve">
нальное напряжение при </w:t>
            </w:r>
          </w:p>
          <w:p>
            <w:pPr>
              <w:spacing w:after="20"/>
              <w:ind w:left="20"/>
              <w:jc w:val="both"/>
            </w:pPr>
            <w:r>
              <w:rPr>
                <w:rFonts w:ascii="Times New Roman"/>
                <w:b w:val="false"/>
                <w:i w:val="false"/>
                <w:color w:val="000000"/>
                <w:sz w:val="20"/>
              </w:rPr>
              <w:t xml:space="preserve">
общении с родственника- </w:t>
            </w:r>
          </w:p>
          <w:p>
            <w:pPr>
              <w:spacing w:after="20"/>
              <w:ind w:left="20"/>
              <w:jc w:val="both"/>
            </w:pPr>
            <w:r>
              <w:rPr>
                <w:rFonts w:ascii="Times New Roman"/>
                <w:b w:val="false"/>
                <w:i w:val="false"/>
                <w:color w:val="000000"/>
                <w:sz w:val="20"/>
              </w:rPr>
              <w:t xml:space="preserve">
ми умерших больных, </w:t>
            </w:r>
          </w:p>
          <w:p>
            <w:pPr>
              <w:spacing w:after="20"/>
              <w:ind w:left="20"/>
              <w:jc w:val="both"/>
            </w:pPr>
            <w:r>
              <w:rPr>
                <w:rFonts w:ascii="Times New Roman"/>
                <w:b w:val="false"/>
                <w:i w:val="false"/>
                <w:color w:val="000000"/>
                <w:sz w:val="20"/>
              </w:rPr>
              <w:t xml:space="preserve">
погибших и убитых лиц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судебно-медицинский эксперт, занимающийся непосредственно экспертизой трупов и трупными материалами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патологоанатом, в том числе </w:t>
            </w:r>
          </w:p>
          <w:p>
            <w:pPr>
              <w:spacing w:after="20"/>
              <w:ind w:left="20"/>
              <w:jc w:val="both"/>
            </w:pPr>
            <w:r>
              <w:rPr>
                <w:rFonts w:ascii="Times New Roman"/>
                <w:b w:val="false"/>
                <w:i w:val="false"/>
                <w:color w:val="000000"/>
                <w:sz w:val="20"/>
              </w:rPr>
              <w:t xml:space="preserve">
детский, занимающийся непосред- </w:t>
            </w:r>
          </w:p>
          <w:p>
            <w:pPr>
              <w:spacing w:after="20"/>
              <w:ind w:left="20"/>
              <w:jc w:val="both"/>
            </w:pPr>
            <w:r>
              <w:rPr>
                <w:rFonts w:ascii="Times New Roman"/>
                <w:b w:val="false"/>
                <w:i w:val="false"/>
                <w:color w:val="000000"/>
                <w:sz w:val="20"/>
              </w:rPr>
              <w:t xml:space="preserve">
ственно вскрытием трупов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станций (отделений) </w:t>
            </w:r>
          </w:p>
          <w:p>
            <w:pPr>
              <w:spacing w:after="20"/>
              <w:ind w:left="20"/>
              <w:jc w:val="both"/>
            </w:pPr>
            <w:r>
              <w:rPr>
                <w:rFonts w:ascii="Times New Roman"/>
                <w:b w:val="false"/>
                <w:i w:val="false"/>
                <w:color w:val="000000"/>
                <w:sz w:val="20"/>
              </w:rPr>
              <w:t xml:space="preserve">
скорой медицинской помощи: </w:t>
            </w:r>
          </w:p>
        </w:tc>
        <w:tc>
          <w:tcPr>
            <w:tcW w:w="8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скорой и неотложной </w:t>
            </w:r>
          </w:p>
          <w:p>
            <w:pPr>
              <w:spacing w:after="20"/>
              <w:ind w:left="20"/>
              <w:jc w:val="both"/>
            </w:pPr>
            <w:r>
              <w:rPr>
                <w:rFonts w:ascii="Times New Roman"/>
                <w:b w:val="false"/>
                <w:i w:val="false"/>
                <w:color w:val="000000"/>
                <w:sz w:val="20"/>
              </w:rPr>
              <w:t xml:space="preserve">
медицинской помощи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станции скорой </w:t>
            </w:r>
          </w:p>
          <w:p>
            <w:pPr>
              <w:spacing w:after="20"/>
              <w:ind w:left="20"/>
              <w:jc w:val="both"/>
            </w:pPr>
            <w:r>
              <w:rPr>
                <w:rFonts w:ascii="Times New Roman"/>
                <w:b w:val="false"/>
                <w:i w:val="false"/>
                <w:color w:val="000000"/>
                <w:sz w:val="20"/>
              </w:rPr>
              <w:t xml:space="preserve">
медицинской помощи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медицинский </w:t>
            </w:r>
          </w:p>
          <w:p>
            <w:pPr>
              <w:spacing w:after="20"/>
              <w:ind w:left="20"/>
              <w:jc w:val="both"/>
            </w:pPr>
            <w:r>
              <w:rPr>
                <w:rFonts w:ascii="Times New Roman"/>
                <w:b w:val="false"/>
                <w:i w:val="false"/>
                <w:color w:val="000000"/>
                <w:sz w:val="20"/>
              </w:rPr>
              <w:t xml:space="preserve">
регистратор, санитар, водитель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273"/>
        <w:gridCol w:w="9698"/>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терапевтического </w:t>
            </w:r>
          </w:p>
          <w:p>
            <w:pPr>
              <w:spacing w:after="20"/>
              <w:ind w:left="20"/>
              <w:jc w:val="both"/>
            </w:pPr>
            <w:r>
              <w:rPr>
                <w:rFonts w:ascii="Times New Roman"/>
                <w:b w:val="false"/>
                <w:i w:val="false"/>
                <w:color w:val="000000"/>
                <w:sz w:val="20"/>
              </w:rPr>
              <w:t xml:space="preserve">
профиля: </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9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Постоянное нервно- </w:t>
            </w:r>
          </w:p>
          <w:p>
            <w:pPr>
              <w:spacing w:after="20"/>
              <w:ind w:left="20"/>
              <w:jc w:val="both"/>
            </w:pPr>
            <w:r>
              <w:rPr>
                <w:rFonts w:ascii="Times New Roman"/>
                <w:b w:val="false"/>
                <w:i w:val="false"/>
                <w:color w:val="000000"/>
                <w:sz w:val="20"/>
              </w:rPr>
              <w:t xml:space="preserve">
эмоциональное </w:t>
            </w:r>
          </w:p>
          <w:p>
            <w:pPr>
              <w:spacing w:after="20"/>
              <w:ind w:left="20"/>
              <w:jc w:val="both"/>
            </w:pPr>
            <w:r>
              <w:rPr>
                <w:rFonts w:ascii="Times New Roman"/>
                <w:b w:val="false"/>
                <w:i w:val="false"/>
                <w:color w:val="000000"/>
                <w:sz w:val="20"/>
              </w:rPr>
              <w:t xml:space="preserve">
напряжение за исход </w:t>
            </w:r>
          </w:p>
          <w:p>
            <w:pPr>
              <w:spacing w:after="20"/>
              <w:ind w:left="20"/>
              <w:jc w:val="both"/>
            </w:pPr>
            <w:r>
              <w:rPr>
                <w:rFonts w:ascii="Times New Roman"/>
                <w:b w:val="false"/>
                <w:i w:val="false"/>
                <w:color w:val="000000"/>
                <w:sz w:val="20"/>
              </w:rPr>
              <w:t xml:space="preserve">
реанимации, интенсивной </w:t>
            </w:r>
          </w:p>
          <w:p>
            <w:pPr>
              <w:spacing w:after="20"/>
              <w:ind w:left="20"/>
              <w:jc w:val="both"/>
            </w:pPr>
            <w:r>
              <w:rPr>
                <w:rFonts w:ascii="Times New Roman"/>
                <w:b w:val="false"/>
                <w:i w:val="false"/>
                <w:color w:val="000000"/>
                <w:sz w:val="20"/>
              </w:rPr>
              <w:t xml:space="preserve">
терапии и выхаживание </w:t>
            </w:r>
          </w:p>
          <w:p>
            <w:pPr>
              <w:spacing w:after="20"/>
              <w:ind w:left="20"/>
              <w:jc w:val="both"/>
            </w:pPr>
            <w:r>
              <w:rPr>
                <w:rFonts w:ascii="Times New Roman"/>
                <w:b w:val="false"/>
                <w:i w:val="false"/>
                <w:color w:val="000000"/>
                <w:sz w:val="20"/>
              </w:rPr>
              <w:t xml:space="preserve">
новорожденных, в том </w:t>
            </w:r>
          </w:p>
          <w:p>
            <w:pPr>
              <w:spacing w:after="20"/>
              <w:ind w:left="20"/>
              <w:jc w:val="both"/>
            </w:pPr>
            <w:r>
              <w:rPr>
                <w:rFonts w:ascii="Times New Roman"/>
                <w:b w:val="false"/>
                <w:i w:val="false"/>
                <w:color w:val="000000"/>
                <w:sz w:val="20"/>
              </w:rPr>
              <w:t xml:space="preserve">
числе глубоко </w:t>
            </w:r>
          </w:p>
          <w:p>
            <w:pPr>
              <w:spacing w:after="20"/>
              <w:ind w:left="20"/>
              <w:jc w:val="both"/>
            </w:pPr>
            <w:r>
              <w:rPr>
                <w:rFonts w:ascii="Times New Roman"/>
                <w:b w:val="false"/>
                <w:i w:val="false"/>
                <w:color w:val="000000"/>
                <w:sz w:val="20"/>
              </w:rPr>
              <w:t xml:space="preserve">
недоношенных с массой </w:t>
            </w:r>
          </w:p>
          <w:p>
            <w:pPr>
              <w:spacing w:after="20"/>
              <w:ind w:left="20"/>
              <w:jc w:val="both"/>
            </w:pPr>
            <w:r>
              <w:rPr>
                <w:rFonts w:ascii="Times New Roman"/>
                <w:b w:val="false"/>
                <w:i w:val="false"/>
                <w:color w:val="000000"/>
                <w:sz w:val="20"/>
              </w:rPr>
              <w:t xml:space="preserve">
тела от 500 грамм, </w:t>
            </w:r>
          </w:p>
          <w:p>
            <w:pPr>
              <w:spacing w:after="20"/>
              <w:ind w:left="20"/>
              <w:jc w:val="both"/>
            </w:pPr>
            <w:r>
              <w:rPr>
                <w:rFonts w:ascii="Times New Roman"/>
                <w:b w:val="false"/>
                <w:i w:val="false"/>
                <w:color w:val="000000"/>
                <w:sz w:val="20"/>
              </w:rPr>
              <w:t xml:space="preserve">
повышенная усталость, </w:t>
            </w:r>
          </w:p>
          <w:p>
            <w:pPr>
              <w:spacing w:after="20"/>
              <w:ind w:left="20"/>
              <w:jc w:val="both"/>
            </w:pPr>
            <w:r>
              <w:rPr>
                <w:rFonts w:ascii="Times New Roman"/>
                <w:b w:val="false"/>
                <w:i w:val="false"/>
                <w:color w:val="000000"/>
                <w:sz w:val="20"/>
              </w:rPr>
              <w:t xml:space="preserve">
связанная с дежурствами </w:t>
            </w:r>
          </w:p>
          <w:p>
            <w:pPr>
              <w:spacing w:after="20"/>
              <w:ind w:left="20"/>
              <w:jc w:val="both"/>
            </w:pPr>
            <w:r>
              <w:rPr>
                <w:rFonts w:ascii="Times New Roman"/>
                <w:b w:val="false"/>
                <w:i w:val="false"/>
                <w:color w:val="000000"/>
                <w:sz w:val="20"/>
              </w:rPr>
              <w:t xml:space="preserve">
и экстренными вызовами, </w:t>
            </w:r>
          </w:p>
          <w:p>
            <w:pPr>
              <w:spacing w:after="20"/>
              <w:ind w:left="20"/>
              <w:jc w:val="both"/>
            </w:pPr>
            <w:r>
              <w:rPr>
                <w:rFonts w:ascii="Times New Roman"/>
                <w:b w:val="false"/>
                <w:i w:val="false"/>
                <w:color w:val="000000"/>
                <w:sz w:val="20"/>
              </w:rPr>
              <w:t xml:space="preserve">
постоянная работа со </w:t>
            </w:r>
          </w:p>
          <w:p>
            <w:pPr>
              <w:spacing w:after="20"/>
              <w:ind w:left="20"/>
              <w:jc w:val="both"/>
            </w:pPr>
            <w:r>
              <w:rPr>
                <w:rFonts w:ascii="Times New Roman"/>
                <w:b w:val="false"/>
                <w:i w:val="false"/>
                <w:color w:val="000000"/>
                <w:sz w:val="20"/>
              </w:rPr>
              <w:t xml:space="preserve">
специальным </w:t>
            </w:r>
          </w:p>
          <w:p>
            <w:pPr>
              <w:spacing w:after="20"/>
              <w:ind w:left="20"/>
              <w:jc w:val="both"/>
            </w:pPr>
            <w:r>
              <w:rPr>
                <w:rFonts w:ascii="Times New Roman"/>
                <w:b w:val="false"/>
                <w:i w:val="false"/>
                <w:color w:val="000000"/>
                <w:sz w:val="20"/>
              </w:rPr>
              <w:t xml:space="preserve">
оборудованием (аппараты </w:t>
            </w:r>
          </w:p>
          <w:p>
            <w:pPr>
              <w:spacing w:after="20"/>
              <w:ind w:left="20"/>
              <w:jc w:val="both"/>
            </w:pPr>
            <w:r>
              <w:rPr>
                <w:rFonts w:ascii="Times New Roman"/>
                <w:b w:val="false"/>
                <w:i w:val="false"/>
                <w:color w:val="000000"/>
                <w:sz w:val="20"/>
              </w:rPr>
              <w:t xml:space="preserve">
искусственной вентиля- </w:t>
            </w:r>
          </w:p>
          <w:p>
            <w:pPr>
              <w:spacing w:after="20"/>
              <w:ind w:left="20"/>
              <w:jc w:val="both"/>
            </w:pPr>
            <w:r>
              <w:rPr>
                <w:rFonts w:ascii="Times New Roman"/>
                <w:b w:val="false"/>
                <w:i w:val="false"/>
                <w:color w:val="000000"/>
                <w:sz w:val="20"/>
              </w:rPr>
              <w:t xml:space="preserve">
ции легких, кювезы, </w:t>
            </w:r>
          </w:p>
          <w:p>
            <w:pPr>
              <w:spacing w:after="20"/>
              <w:ind w:left="20"/>
              <w:jc w:val="both"/>
            </w:pPr>
            <w:r>
              <w:rPr>
                <w:rFonts w:ascii="Times New Roman"/>
                <w:b w:val="false"/>
                <w:i w:val="false"/>
                <w:color w:val="000000"/>
                <w:sz w:val="20"/>
              </w:rPr>
              <w:t xml:space="preserve">
реанимационные столики)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осуществляющая уход за </w:t>
            </w:r>
          </w:p>
          <w:p>
            <w:pPr>
              <w:spacing w:after="20"/>
              <w:ind w:left="20"/>
              <w:jc w:val="both"/>
            </w:pPr>
            <w:r>
              <w:rPr>
                <w:rFonts w:ascii="Times New Roman"/>
                <w:b w:val="false"/>
                <w:i w:val="false"/>
                <w:color w:val="000000"/>
                <w:sz w:val="20"/>
              </w:rPr>
              <w:t xml:space="preserve">
новорожденными отделений </w:t>
            </w:r>
          </w:p>
          <w:p>
            <w:pPr>
              <w:spacing w:after="20"/>
              <w:ind w:left="20"/>
              <w:jc w:val="both"/>
            </w:pPr>
            <w:r>
              <w:rPr>
                <w:rFonts w:ascii="Times New Roman"/>
                <w:b w:val="false"/>
                <w:i w:val="false"/>
                <w:color w:val="000000"/>
                <w:sz w:val="20"/>
              </w:rPr>
              <w:t xml:space="preserve">
физиологии и патологии </w:t>
            </w:r>
          </w:p>
          <w:p>
            <w:pPr>
              <w:spacing w:after="20"/>
              <w:ind w:left="20"/>
              <w:jc w:val="both"/>
            </w:pPr>
            <w:r>
              <w:rPr>
                <w:rFonts w:ascii="Times New Roman"/>
                <w:b w:val="false"/>
                <w:i w:val="false"/>
                <w:color w:val="000000"/>
                <w:sz w:val="20"/>
              </w:rPr>
              <w:t xml:space="preserve">
новорожденных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осуществляющая уход за </w:t>
            </w:r>
          </w:p>
          <w:p>
            <w:pPr>
              <w:spacing w:after="20"/>
              <w:ind w:left="20"/>
              <w:jc w:val="both"/>
            </w:pPr>
            <w:r>
              <w:rPr>
                <w:rFonts w:ascii="Times New Roman"/>
                <w:b w:val="false"/>
                <w:i w:val="false"/>
                <w:color w:val="000000"/>
                <w:sz w:val="20"/>
              </w:rPr>
              <w:t xml:space="preserve">
новорожденными отделений </w:t>
            </w:r>
          </w:p>
          <w:p>
            <w:pPr>
              <w:spacing w:after="20"/>
              <w:ind w:left="20"/>
              <w:jc w:val="both"/>
            </w:pPr>
            <w:r>
              <w:rPr>
                <w:rFonts w:ascii="Times New Roman"/>
                <w:b w:val="false"/>
                <w:i w:val="false"/>
                <w:color w:val="000000"/>
                <w:sz w:val="20"/>
              </w:rPr>
              <w:t xml:space="preserve">
выхаживания недоношенных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9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 занимающийся </w:t>
            </w:r>
          </w:p>
          <w:p>
            <w:pPr>
              <w:spacing w:after="20"/>
              <w:ind w:left="20"/>
              <w:jc w:val="both"/>
            </w:pPr>
            <w:r>
              <w:rPr>
                <w:rFonts w:ascii="Times New Roman"/>
                <w:b w:val="false"/>
                <w:i w:val="false"/>
                <w:color w:val="000000"/>
                <w:sz w:val="20"/>
              </w:rPr>
              <w:t xml:space="preserve">
проведением химиотерапии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осуществляющая химиотерапию </w:t>
            </w:r>
          </w:p>
          <w:p>
            <w:pPr>
              <w:spacing w:after="20"/>
              <w:ind w:left="20"/>
              <w:jc w:val="both"/>
            </w:pPr>
            <w:r>
              <w:rPr>
                <w:rFonts w:ascii="Times New Roman"/>
                <w:b w:val="false"/>
                <w:i w:val="false"/>
                <w:color w:val="000000"/>
                <w:sz w:val="20"/>
              </w:rPr>
              <w:t xml:space="preserve">
гематологическим больным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N 1400</w:t>
            </w:r>
          </w:p>
        </w:tc>
      </w:tr>
    </w:tbl>
    <w:p>
      <w:pPr>
        <w:spacing w:after="0"/>
        <w:ind w:left="0"/>
        <w:jc w:val="both"/>
      </w:pPr>
      <w:r>
        <w:rPr>
          <w:rFonts w:ascii="Times New Roman"/>
          <w:b w:val="false"/>
          <w:i w:val="false"/>
          <w:color w:val="000000"/>
          <w:sz w:val="28"/>
        </w:rPr>
        <w:t>
      Схема</w:t>
      </w:r>
    </w:p>
    <w:p>
      <w:pPr>
        <w:spacing w:after="0"/>
        <w:ind w:left="0"/>
        <w:jc w:val="both"/>
      </w:pPr>
      <w:r>
        <w:rPr>
          <w:rFonts w:ascii="Times New Roman"/>
          <w:b w:val="false"/>
          <w:i w:val="false"/>
          <w:color w:val="000000"/>
          <w:sz w:val="28"/>
        </w:rPr>
        <w:t>
      должностных окладов работников Торгового представительства</w:t>
      </w:r>
    </w:p>
    <w:p>
      <w:pPr>
        <w:spacing w:after="0"/>
        <w:ind w:left="0"/>
        <w:jc w:val="both"/>
      </w:pPr>
      <w:r>
        <w:rPr>
          <w:rFonts w:ascii="Times New Roman"/>
          <w:b w:val="false"/>
          <w:i w:val="false"/>
          <w:color w:val="000000"/>
          <w:sz w:val="28"/>
        </w:rPr>
        <w:t>
      Республики Казахстан в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Приложение 23 для служебного пользования. В Базу данных "Закон" не вводится (см. </w:t>
      </w:r>
      <w:r>
        <w:rPr>
          <w:rFonts w:ascii="Times New Roman"/>
          <w:b w:val="false"/>
          <w:i w:val="false"/>
          <w:color w:val="ff0000"/>
          <w:sz w:val="28"/>
        </w:rPr>
        <w:t>P090001726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 1400 </w:t>
            </w:r>
          </w:p>
        </w:tc>
      </w:tr>
    </w:tbl>
    <w:p>
      <w:pPr>
        <w:spacing w:after="0"/>
        <w:ind w:left="0"/>
        <w:jc w:val="left"/>
      </w:pPr>
      <w:r>
        <w:rPr>
          <w:rFonts w:ascii="Times New Roman"/>
          <w:b/>
          <w:i w:val="false"/>
          <w:color w:val="000000"/>
        </w:rPr>
        <w:t xml:space="preserve"> Перечень республиканских государственных учреждений и</w:t>
      </w:r>
      <w:r>
        <w:br/>
      </w:r>
      <w:r>
        <w:rPr>
          <w:rFonts w:ascii="Times New Roman"/>
          <w:b/>
          <w:i w:val="false"/>
          <w:color w:val="000000"/>
        </w:rPr>
        <w:t xml:space="preserve">казенных предприятий, в которых оплата труда руководителей, </w:t>
      </w:r>
      <w:r>
        <w:br/>
      </w:r>
      <w:r>
        <w:rPr>
          <w:rFonts w:ascii="Times New Roman"/>
          <w:b/>
          <w:i w:val="false"/>
          <w:color w:val="000000"/>
        </w:rPr>
        <w:t>специалистов и служащих осуществляется с повышающим</w:t>
      </w:r>
      <w:r>
        <w:br/>
      </w:r>
      <w:r>
        <w:rPr>
          <w:rFonts w:ascii="Times New Roman"/>
          <w:b/>
          <w:i w:val="false"/>
          <w:color w:val="000000"/>
        </w:rPr>
        <w:t>коэффициентом</w:t>
      </w:r>
    </w:p>
    <w:p>
      <w:pPr>
        <w:spacing w:after="0"/>
        <w:ind w:left="0"/>
        <w:jc w:val="both"/>
      </w:pPr>
      <w:r>
        <w:rPr>
          <w:rFonts w:ascii="Times New Roman"/>
          <w:b w:val="false"/>
          <w:i w:val="false"/>
          <w:color w:val="ff0000"/>
          <w:sz w:val="28"/>
        </w:rPr>
        <w:t xml:space="preserve">
      Сноска. Приложение 24 исключено постановлением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bookmarkStart w:name="z115" w:id="21"/>
    <w:p>
      <w:pPr>
        <w:spacing w:after="0"/>
        <w:ind w:left="0"/>
        <w:jc w:val="left"/>
      </w:pPr>
      <w:r>
        <w:rPr>
          <w:rFonts w:ascii="Times New Roman"/>
          <w:b/>
          <w:i w:val="false"/>
          <w:color w:val="000000"/>
        </w:rPr>
        <w:t xml:space="preserve"> Перечень коммунальных государственных казенных предприятий,</w:t>
      </w:r>
      <w:r>
        <w:br/>
      </w:r>
      <w:r>
        <w:rPr>
          <w:rFonts w:ascii="Times New Roman"/>
          <w:b/>
          <w:i w:val="false"/>
          <w:color w:val="000000"/>
        </w:rPr>
        <w:t>имеющих статус "Академический", в которых оплата труда</w:t>
      </w:r>
      <w:r>
        <w:br/>
      </w:r>
      <w:r>
        <w:rPr>
          <w:rFonts w:ascii="Times New Roman"/>
          <w:b/>
          <w:i w:val="false"/>
          <w:color w:val="000000"/>
        </w:rPr>
        <w:t>руководителей, специалистов и служащих осуществляется с</w:t>
      </w:r>
      <w:r>
        <w:br/>
      </w:r>
      <w:r>
        <w:rPr>
          <w:rFonts w:ascii="Times New Roman"/>
          <w:b/>
          <w:i w:val="false"/>
          <w:color w:val="000000"/>
        </w:rPr>
        <w:t>повышающим коэффициентом</w:t>
      </w:r>
    </w:p>
    <w:bookmarkEnd w:id="21"/>
    <w:p>
      <w:pPr>
        <w:spacing w:after="0"/>
        <w:ind w:left="0"/>
        <w:jc w:val="both"/>
      </w:pPr>
      <w:r>
        <w:rPr>
          <w:rFonts w:ascii="Times New Roman"/>
          <w:b w:val="false"/>
          <w:i w:val="false"/>
          <w:color w:val="ff0000"/>
          <w:sz w:val="28"/>
        </w:rPr>
        <w:t xml:space="preserve">
      Сноска. Приложение 24-1 исключено постановлением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2007 года № 1400</w:t>
            </w:r>
          </w:p>
        </w:tc>
      </w:tr>
    </w:tbl>
    <w:p>
      <w:pPr>
        <w:spacing w:after="0"/>
        <w:ind w:left="0"/>
        <w:jc w:val="left"/>
      </w:pPr>
      <w:r>
        <w:rPr>
          <w:rFonts w:ascii="Times New Roman"/>
          <w:b/>
          <w:i w:val="false"/>
          <w:color w:val="000000"/>
        </w:rPr>
        <w:t xml:space="preserve"> Доплаты и надбавки за условия труда гражданским служащим,</w:t>
      </w:r>
      <w:r>
        <w:br/>
      </w:r>
      <w:r>
        <w:rPr>
          <w:rFonts w:ascii="Times New Roman"/>
          <w:b/>
          <w:i w:val="false"/>
          <w:color w:val="000000"/>
        </w:rPr>
        <w:t>работникам организаций, содержащихся за счет средств</w:t>
      </w:r>
      <w:r>
        <w:br/>
      </w:r>
      <w:r>
        <w:rPr>
          <w:rFonts w:ascii="Times New Roman"/>
          <w:b/>
          <w:i w:val="false"/>
          <w:color w:val="000000"/>
        </w:rPr>
        <w:t>государственного бюджета, работникам казенных предприятий</w:t>
      </w:r>
      <w:r>
        <w:br/>
      </w:r>
      <w:r>
        <w:rPr>
          <w:rFonts w:ascii="Times New Roman"/>
          <w:b/>
          <w:i w:val="false"/>
          <w:color w:val="000000"/>
        </w:rPr>
        <w:t>в сферах транспорта и коммуникаций</w:t>
      </w:r>
    </w:p>
    <w:p>
      <w:pPr>
        <w:spacing w:after="0"/>
        <w:ind w:left="0"/>
        <w:jc w:val="both"/>
      </w:pPr>
      <w:r>
        <w:rPr>
          <w:rFonts w:ascii="Times New Roman"/>
          <w:b w:val="false"/>
          <w:i w:val="false"/>
          <w:color w:val="ff0000"/>
          <w:sz w:val="28"/>
        </w:rPr>
        <w:t xml:space="preserve">
      Сноска. Доплаты и надбавки за условия труда в редакции постановления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789"/>
        <w:gridCol w:w="1285"/>
        <w:gridCol w:w="3425"/>
        <w:gridCol w:w="1746"/>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сложность и напряженность работникам республиканского государственного казенного предприятия "Регистр судоходства", казенных предприятий водных путей, </w:t>
            </w:r>
          </w:p>
          <w:p>
            <w:pPr>
              <w:spacing w:after="20"/>
              <w:ind w:left="20"/>
              <w:jc w:val="both"/>
            </w:pPr>
            <w:r>
              <w:rPr>
                <w:rFonts w:ascii="Times New Roman"/>
                <w:b w:val="false"/>
                <w:i w:val="false"/>
                <w:color w:val="000000"/>
                <w:sz w:val="20"/>
              </w:rPr>
              <w:t>
республиканского государственного учреждения "Акмолажоллаборатория",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"Актобежоллаборатория",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"Алматыжоллаборатория",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"Атыраужоллаборатория",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"Батысжоллаборатория",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"Жамбылжоллаборатория",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"Шыгысжоллаборатория",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"Карагандыжоллаборатория",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Кызылордажоллаборатория",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"Костанайжоллаборатория",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"Мангистаужоллаборатория",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"Павлодаржоллаборатория",</w:t>
            </w:r>
          </w:p>
          <w:p>
            <w:pPr>
              <w:spacing w:after="20"/>
              <w:ind w:left="20"/>
              <w:jc w:val="both"/>
            </w:pPr>
            <w:r>
              <w:rPr>
                <w:rFonts w:ascii="Times New Roman"/>
                <w:b w:val="false"/>
                <w:i w:val="false"/>
                <w:color w:val="000000"/>
                <w:sz w:val="20"/>
              </w:rPr>
              <w:t>
республиканского государственного учреждения "Солтүстікжоллаборатори",</w:t>
            </w:r>
          </w:p>
          <w:p>
            <w:pPr>
              <w:spacing w:after="20"/>
              <w:ind w:left="20"/>
              <w:jc w:val="both"/>
            </w:pPr>
            <w:r>
              <w:rPr>
                <w:rFonts w:ascii="Times New Roman"/>
                <w:b w:val="false"/>
                <w:i w:val="false"/>
                <w:color w:val="000000"/>
                <w:sz w:val="20"/>
              </w:rPr>
              <w:t xml:space="preserve">
республиканского государственного учреждения "Оңтүстікжоллаборатория", </w:t>
            </w:r>
          </w:p>
          <w:p>
            <w:pPr>
              <w:spacing w:after="20"/>
              <w:ind w:left="20"/>
              <w:jc w:val="both"/>
            </w:pPr>
            <w:r>
              <w:rPr>
                <w:rFonts w:ascii="Times New Roman"/>
                <w:b w:val="false"/>
                <w:i w:val="false"/>
                <w:color w:val="000000"/>
                <w:sz w:val="20"/>
              </w:rPr>
              <w:t>
республиканского государственного учреждения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разъездной характер работы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организаций за каждый календарный день нахождения вне постоянного места жительства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от МРП*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выполнение подводных работ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Водолазам организаций за каждый час работы под водой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 МРП - месячный расчетный показатель, установленный законодательством.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Изменения, которые вносятся в некоторые решения </w:t>
      </w:r>
    </w:p>
    <w:p>
      <w:pPr>
        <w:spacing w:after="0"/>
        <w:ind w:left="0"/>
        <w:jc w:val="both"/>
      </w:pPr>
      <w:r>
        <w:rPr>
          <w:rFonts w:ascii="Times New Roman"/>
          <w:b w:val="false"/>
          <w:i w:val="false"/>
          <w:color w:val="000000"/>
          <w:sz w:val="28"/>
        </w:rPr>
        <w:t xml:space="preserve">
      Правительства Республики Казахстан </w:t>
      </w:r>
    </w:p>
    <w:bookmarkStart w:name="z80" w:id="22"/>
    <w:p>
      <w:pPr>
        <w:spacing w:after="0"/>
        <w:ind w:left="0"/>
        <w:jc w:val="both"/>
      </w:pPr>
      <w:r>
        <w:rPr>
          <w:rFonts w:ascii="Times New Roman"/>
          <w:b w:val="false"/>
          <w:i w:val="false"/>
          <w:color w:val="000000"/>
          <w:sz w:val="28"/>
        </w:rPr>
        <w:t xml:space="preserve">
      1. В постановление Правительства Республики Казахстан от 16 сентября 1996 года N </w:t>
      </w:r>
      <w:r>
        <w:rPr>
          <w:rFonts w:ascii="Times New Roman"/>
          <w:b w:val="false"/>
          <w:i w:val="false"/>
          <w:color w:val="000000"/>
          <w:sz w:val="28"/>
        </w:rPr>
        <w:t xml:space="preserve">1125 </w:t>
      </w:r>
      <w:r>
        <w:rPr>
          <w:rFonts w:ascii="Times New Roman"/>
          <w:b w:val="false"/>
          <w:i w:val="false"/>
          <w:color w:val="000000"/>
          <w:sz w:val="28"/>
        </w:rPr>
        <w:t xml:space="preserve">"О мерах по реализации распоряжения Президента Республики Казахстан "О государственной поддержке и развитии школ для одаренных детей" (САПП Республики Казахстан, 1996 г., N 38, ст. 356): </w:t>
      </w:r>
    </w:p>
    <w:bookmarkEnd w:id="22"/>
    <w:p>
      <w:pPr>
        <w:spacing w:after="0"/>
        <w:ind w:left="0"/>
        <w:jc w:val="both"/>
      </w:pPr>
      <w:r>
        <w:rPr>
          <w:rFonts w:ascii="Times New Roman"/>
          <w:b w:val="false"/>
          <w:i w:val="false"/>
          <w:color w:val="000000"/>
          <w:sz w:val="28"/>
        </w:rPr>
        <w:t xml:space="preserve">
      в Положении о специализированной школе для одаренных детей, утвержденном указанным постановлением: </w:t>
      </w:r>
    </w:p>
    <w:p>
      <w:pPr>
        <w:spacing w:after="0"/>
        <w:ind w:left="0"/>
        <w:jc w:val="both"/>
      </w:pPr>
      <w:r>
        <w:rPr>
          <w:rFonts w:ascii="Times New Roman"/>
          <w:b w:val="false"/>
          <w:i w:val="false"/>
          <w:color w:val="000000"/>
          <w:sz w:val="28"/>
        </w:rPr>
        <w:t xml:space="preserve">
      пункты 26, 27 исключить. </w:t>
      </w:r>
    </w:p>
    <w:bookmarkStart w:name="z8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Правительства РК от 30.03.2012 </w:t>
      </w:r>
      <w:r>
        <w:rPr>
          <w:rFonts w:ascii="Times New Roman"/>
          <w:b w:val="false"/>
          <w:i w:val="false"/>
          <w:color w:val="000000"/>
          <w:sz w:val="28"/>
        </w:rPr>
        <w:t>№ 389</w:t>
      </w:r>
      <w:r>
        <w:rPr>
          <w:rFonts w:ascii="Times New Roman"/>
          <w:b w:val="false"/>
          <w:i w:val="false"/>
          <w:color w:val="000000"/>
          <w:sz w:val="28"/>
        </w:rPr>
        <w:t xml:space="preserve"> (вводится в действие со дня первого официального опубликования).</w:t>
      </w:r>
    </w:p>
    <w:bookmarkEnd w:id="23"/>
    <w:bookmarkStart w:name="z82" w:id="24"/>
    <w:p>
      <w:pPr>
        <w:spacing w:after="0"/>
        <w:ind w:left="0"/>
        <w:jc w:val="both"/>
      </w:pPr>
      <w:r>
        <w:rPr>
          <w:rFonts w:ascii="Times New Roman"/>
          <w:b w:val="false"/>
          <w:i w:val="false"/>
          <w:color w:val="000000"/>
          <w:sz w:val="28"/>
        </w:rPr>
        <w:t xml:space="preserve">
      3. В постановление Правительства Республики Казахстан от 31 марта 1998 года N </w:t>
      </w:r>
      <w:r>
        <w:rPr>
          <w:rFonts w:ascii="Times New Roman"/>
          <w:b w:val="false"/>
          <w:i w:val="false"/>
          <w:color w:val="000000"/>
          <w:sz w:val="28"/>
        </w:rPr>
        <w:t xml:space="preserve">269 </w:t>
      </w:r>
      <w:r>
        <w:rPr>
          <w:rFonts w:ascii="Times New Roman"/>
          <w:b w:val="false"/>
          <w:i w:val="false"/>
          <w:color w:val="000000"/>
          <w:sz w:val="28"/>
        </w:rPr>
        <w:t xml:space="preserve">  "Об открытии Казахской национальной академии музыки" (САПП Республики Казахстан, 1998 г., N 9, ст. 70): </w:t>
      </w:r>
    </w:p>
    <w:bookmarkEnd w:id="24"/>
    <w:p>
      <w:pPr>
        <w:spacing w:after="0"/>
        <w:ind w:left="0"/>
        <w:jc w:val="both"/>
      </w:pPr>
      <w:r>
        <w:rPr>
          <w:rFonts w:ascii="Times New Roman"/>
          <w:b w:val="false"/>
          <w:i w:val="false"/>
          <w:color w:val="000000"/>
          <w:sz w:val="28"/>
        </w:rPr>
        <w:t xml:space="preserve">
      в абзаце втором пункта 5 слова "по индивидуальным нормам, с применением коэффициента 1,75 к фонду заработной платы профессорско-преподавательского состава" исключить.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Перечень видов расходов, за счет экономии которых </w:t>
      </w:r>
    </w:p>
    <w:p>
      <w:pPr>
        <w:spacing w:after="0"/>
        <w:ind w:left="0"/>
        <w:jc w:val="both"/>
      </w:pPr>
      <w:r>
        <w:rPr>
          <w:rFonts w:ascii="Times New Roman"/>
          <w:b w:val="false"/>
          <w:i w:val="false"/>
          <w:color w:val="000000"/>
          <w:sz w:val="28"/>
        </w:rPr>
        <w:t xml:space="preserve">
      осуществляется премирование, оказывается материальная помощь и </w:t>
      </w:r>
    </w:p>
    <w:p>
      <w:pPr>
        <w:spacing w:after="0"/>
        <w:ind w:left="0"/>
        <w:jc w:val="both"/>
      </w:pPr>
      <w:r>
        <w:rPr>
          <w:rFonts w:ascii="Times New Roman"/>
          <w:b w:val="false"/>
          <w:i w:val="false"/>
          <w:color w:val="000000"/>
          <w:sz w:val="28"/>
        </w:rPr>
        <w:t xml:space="preserve">
      устанавливаются надбавки работникам государственных учреждений </w:t>
      </w:r>
    </w:p>
    <w:p>
      <w:pPr>
        <w:spacing w:after="0"/>
        <w:ind w:left="0"/>
        <w:jc w:val="both"/>
      </w:pPr>
      <w:r>
        <w:rPr>
          <w:rFonts w:ascii="Times New Roman"/>
          <w:b w:val="false"/>
          <w:i w:val="false"/>
          <w:color w:val="000000"/>
          <w:sz w:val="28"/>
        </w:rPr>
        <w:t xml:space="preserve">
      Премирование, оказание материальной помощи и установление надбавок осуществляются за счет экономии по следующим видам расходов: </w:t>
      </w:r>
    </w:p>
    <w:bookmarkStart w:name="z84" w:id="25"/>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bookmarkEnd w:id="25"/>
    <w:p>
      <w:pPr>
        <w:spacing w:after="0"/>
        <w:ind w:left="0"/>
        <w:jc w:val="both"/>
      </w:pPr>
      <w:r>
        <w:rPr>
          <w:rFonts w:ascii="Times New Roman"/>
          <w:b w:val="false"/>
          <w:i w:val="false"/>
          <w:color w:val="000000"/>
          <w:sz w:val="28"/>
        </w:rPr>
        <w:t xml:space="preserve">
      командировки и служебные разъезды внутри страны; </w:t>
      </w:r>
    </w:p>
    <w:p>
      <w:pPr>
        <w:spacing w:after="0"/>
        <w:ind w:left="0"/>
        <w:jc w:val="both"/>
      </w:pPr>
      <w:r>
        <w:rPr>
          <w:rFonts w:ascii="Times New Roman"/>
          <w:b w:val="false"/>
          <w:i w:val="false"/>
          <w:color w:val="000000"/>
          <w:sz w:val="28"/>
        </w:rPr>
        <w:t xml:space="preserve">
      командировки и служебные разъезды за пределы страны; </w:t>
      </w:r>
    </w:p>
    <w:p>
      <w:pPr>
        <w:spacing w:after="0"/>
        <w:ind w:left="0"/>
        <w:jc w:val="both"/>
      </w:pPr>
      <w:r>
        <w:rPr>
          <w:rFonts w:ascii="Times New Roman"/>
          <w:b w:val="false"/>
          <w:i w:val="false"/>
          <w:color w:val="000000"/>
          <w:sz w:val="28"/>
        </w:rPr>
        <w:t xml:space="preserve">
      оплата аренды помещений; </w:t>
      </w:r>
    </w:p>
    <w:p>
      <w:pPr>
        <w:spacing w:after="0"/>
        <w:ind w:left="0"/>
        <w:jc w:val="both"/>
      </w:pPr>
      <w:r>
        <w:rPr>
          <w:rFonts w:ascii="Times New Roman"/>
          <w:b w:val="false"/>
          <w:i w:val="false"/>
          <w:color w:val="000000"/>
          <w:sz w:val="28"/>
        </w:rPr>
        <w:t xml:space="preserve">
      оплата коммунальных услуг; </w:t>
      </w:r>
    </w:p>
    <w:p>
      <w:pPr>
        <w:spacing w:after="0"/>
        <w:ind w:left="0"/>
        <w:jc w:val="both"/>
      </w:pPr>
      <w:r>
        <w:rPr>
          <w:rFonts w:ascii="Times New Roman"/>
          <w:b w:val="false"/>
          <w:i w:val="false"/>
          <w:color w:val="000000"/>
          <w:sz w:val="28"/>
        </w:rPr>
        <w:t xml:space="preserve">
      оплата услуг связи; </w:t>
      </w:r>
    </w:p>
    <w:p>
      <w:pPr>
        <w:spacing w:after="0"/>
        <w:ind w:left="0"/>
        <w:jc w:val="both"/>
      </w:pPr>
      <w:r>
        <w:rPr>
          <w:rFonts w:ascii="Times New Roman"/>
          <w:b w:val="false"/>
          <w:i w:val="false"/>
          <w:color w:val="000000"/>
          <w:sz w:val="28"/>
        </w:rPr>
        <w:t xml:space="preserve">
      оплата транспортных услуг; </w:t>
      </w:r>
    </w:p>
    <w:p>
      <w:pPr>
        <w:spacing w:after="0"/>
        <w:ind w:left="0"/>
        <w:jc w:val="both"/>
      </w:pPr>
      <w:r>
        <w:rPr>
          <w:rFonts w:ascii="Times New Roman"/>
          <w:b w:val="false"/>
          <w:i w:val="false"/>
          <w:color w:val="000000"/>
          <w:sz w:val="28"/>
        </w:rPr>
        <w:t xml:space="preserve">
      оплата за электроэнергию; </w:t>
      </w:r>
    </w:p>
    <w:p>
      <w:pPr>
        <w:spacing w:after="0"/>
        <w:ind w:left="0"/>
        <w:jc w:val="both"/>
      </w:pPr>
      <w:r>
        <w:rPr>
          <w:rFonts w:ascii="Times New Roman"/>
          <w:b w:val="false"/>
          <w:i w:val="false"/>
          <w:color w:val="000000"/>
          <w:sz w:val="28"/>
        </w:rPr>
        <w:t xml:space="preserve">
      оплата за отопление; </w:t>
      </w:r>
    </w:p>
    <w:p>
      <w:pPr>
        <w:spacing w:after="0"/>
        <w:ind w:left="0"/>
        <w:jc w:val="both"/>
      </w:pPr>
      <w:r>
        <w:rPr>
          <w:rFonts w:ascii="Times New Roman"/>
          <w:b w:val="false"/>
          <w:i w:val="false"/>
          <w:color w:val="000000"/>
          <w:sz w:val="28"/>
        </w:rPr>
        <w:t xml:space="preserve">
      содержание, обслуживание, текущий ремонт зданий, помещений, оборудования и других основных средств; </w:t>
      </w:r>
    </w:p>
    <w:p>
      <w:pPr>
        <w:spacing w:after="0"/>
        <w:ind w:left="0"/>
        <w:jc w:val="both"/>
      </w:pPr>
      <w:r>
        <w:rPr>
          <w:rFonts w:ascii="Times New Roman"/>
          <w:b w:val="false"/>
          <w:i w:val="false"/>
          <w:color w:val="000000"/>
          <w:sz w:val="28"/>
        </w:rPr>
        <w:t xml:space="preserve">
      прочие услуги и работы; </w:t>
      </w:r>
    </w:p>
    <w:p>
      <w:pPr>
        <w:spacing w:after="0"/>
        <w:ind w:left="0"/>
        <w:jc w:val="both"/>
      </w:pPr>
      <w:r>
        <w:rPr>
          <w:rFonts w:ascii="Times New Roman"/>
          <w:b w:val="false"/>
          <w:i w:val="false"/>
          <w:color w:val="000000"/>
          <w:sz w:val="28"/>
        </w:rPr>
        <w:t xml:space="preserve">
      прочие текущие расходы; </w:t>
      </w:r>
    </w:p>
    <w:bookmarkStart w:name="z85" w:id="26"/>
    <w:p>
      <w:pPr>
        <w:spacing w:after="0"/>
        <w:ind w:left="0"/>
        <w:jc w:val="both"/>
      </w:pPr>
      <w:r>
        <w:rPr>
          <w:rFonts w:ascii="Times New Roman"/>
          <w:b w:val="false"/>
          <w:i w:val="false"/>
          <w:color w:val="000000"/>
          <w:sz w:val="28"/>
        </w:rPr>
        <w:t xml:space="preserve">
      2) в полном объеме сэкономленных средств по плану финансирования: </w:t>
      </w:r>
    </w:p>
    <w:bookmarkEnd w:id="26"/>
    <w:p>
      <w:pPr>
        <w:spacing w:after="0"/>
        <w:ind w:left="0"/>
        <w:jc w:val="both"/>
      </w:pPr>
      <w:r>
        <w:rPr>
          <w:rFonts w:ascii="Times New Roman"/>
          <w:b w:val="false"/>
          <w:i w:val="false"/>
          <w:color w:val="000000"/>
          <w:sz w:val="28"/>
        </w:rPr>
        <w:t xml:space="preserve">
      основная заработная плата; </w:t>
      </w:r>
    </w:p>
    <w:p>
      <w:pPr>
        <w:spacing w:after="0"/>
        <w:ind w:left="0"/>
        <w:jc w:val="both"/>
      </w:pPr>
      <w:r>
        <w:rPr>
          <w:rFonts w:ascii="Times New Roman"/>
          <w:b w:val="false"/>
          <w:i w:val="false"/>
          <w:color w:val="000000"/>
          <w:sz w:val="28"/>
        </w:rPr>
        <w:t xml:space="preserve">
      компенсационные выплаты; </w:t>
      </w:r>
    </w:p>
    <w:p>
      <w:pPr>
        <w:spacing w:after="0"/>
        <w:ind w:left="0"/>
        <w:jc w:val="both"/>
      </w:pPr>
      <w:r>
        <w:rPr>
          <w:rFonts w:ascii="Times New Roman"/>
          <w:b w:val="false"/>
          <w:i w:val="false"/>
          <w:color w:val="000000"/>
          <w:sz w:val="28"/>
        </w:rPr>
        <w:t xml:space="preserve">
      социальный налог; </w:t>
      </w:r>
    </w:p>
    <w:p>
      <w:pPr>
        <w:spacing w:after="0"/>
        <w:ind w:left="0"/>
        <w:jc w:val="both"/>
      </w:pPr>
      <w:r>
        <w:rPr>
          <w:rFonts w:ascii="Times New Roman"/>
          <w:b w:val="false"/>
          <w:i w:val="false"/>
          <w:color w:val="000000"/>
          <w:sz w:val="28"/>
        </w:rPr>
        <w:t xml:space="preserve">
      социальные отчисления в Государственный фонд социального страхования; </w:t>
      </w:r>
    </w:p>
    <w:p>
      <w:pPr>
        <w:spacing w:after="0"/>
        <w:ind w:left="0"/>
        <w:jc w:val="both"/>
      </w:pPr>
      <w:r>
        <w:rPr>
          <w:rFonts w:ascii="Times New Roman"/>
          <w:b w:val="false"/>
          <w:i w:val="false"/>
          <w:color w:val="000000"/>
          <w:sz w:val="28"/>
        </w:rPr>
        <w:t xml:space="preserve">
      взносы на обязательное страхование гражданско-правовой ответственности владельцев автотранспортных средств; </w:t>
      </w:r>
    </w:p>
    <w:p>
      <w:pPr>
        <w:spacing w:after="0"/>
        <w:ind w:left="0"/>
        <w:jc w:val="both"/>
      </w:pPr>
      <w:r>
        <w:rPr>
          <w:rFonts w:ascii="Times New Roman"/>
          <w:b w:val="false"/>
          <w:i w:val="false"/>
          <w:color w:val="000000"/>
          <w:sz w:val="28"/>
        </w:rPr>
        <w:t xml:space="preserve">
      взносы на государственное обязательное личное страхование работников государственных учреждений; </w:t>
      </w:r>
    </w:p>
    <w:p>
      <w:pPr>
        <w:spacing w:after="0"/>
        <w:ind w:left="0"/>
        <w:jc w:val="both"/>
      </w:pPr>
      <w:r>
        <w:rPr>
          <w:rFonts w:ascii="Times New Roman"/>
          <w:b w:val="false"/>
          <w:i w:val="false"/>
          <w:color w:val="000000"/>
          <w:sz w:val="28"/>
        </w:rPr>
        <w:t xml:space="preserve">
      дополнительные денежные выплаты. </w:t>
      </w:r>
    </w:p>
    <w:bookmarkStart w:name="z86" w:id="27"/>
    <w:p>
      <w:pPr>
        <w:spacing w:after="0"/>
        <w:ind w:left="0"/>
        <w:jc w:val="both"/>
      </w:pPr>
      <w:r>
        <w:rPr>
          <w:rFonts w:ascii="Times New Roman"/>
          <w:b w:val="false"/>
          <w:i w:val="false"/>
          <w:color w:val="000000"/>
          <w:sz w:val="28"/>
        </w:rPr>
        <w:t xml:space="preserve">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Перечень видов расходов, за счет экономии которых </w:t>
      </w:r>
    </w:p>
    <w:p>
      <w:pPr>
        <w:spacing w:after="0"/>
        <w:ind w:left="0"/>
        <w:jc w:val="both"/>
      </w:pPr>
      <w:r>
        <w:rPr>
          <w:rFonts w:ascii="Times New Roman"/>
          <w:b w:val="false"/>
          <w:i w:val="false"/>
          <w:color w:val="000000"/>
          <w:sz w:val="28"/>
        </w:rPr>
        <w:t xml:space="preserve">
      осуществляется премирование, оказывается материальная помощь и </w:t>
      </w:r>
    </w:p>
    <w:p>
      <w:pPr>
        <w:spacing w:after="0"/>
        <w:ind w:left="0"/>
        <w:jc w:val="both"/>
      </w:pPr>
      <w:r>
        <w:rPr>
          <w:rFonts w:ascii="Times New Roman"/>
          <w:b w:val="false"/>
          <w:i w:val="false"/>
          <w:color w:val="000000"/>
          <w:sz w:val="28"/>
        </w:rPr>
        <w:t xml:space="preserve">
      устанавливаются надбавки работникам казенных предприятий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28 с изменениями, внесенными постановлением Правительства РК от 31.12.2013 </w:t>
      </w:r>
      <w:r>
        <w:rPr>
          <w:rFonts w:ascii="Times New Roman"/>
          <w:b w:val="false"/>
          <w:i w:val="false"/>
          <w:color w:val="000000"/>
          <w:sz w:val="28"/>
        </w:rPr>
        <w:t>№ 1553</w:t>
      </w:r>
      <w:r>
        <w:rPr>
          <w:rFonts w:ascii="Times New Roman"/>
          <w:b w:val="false"/>
          <w:i w:val="false"/>
          <w:color w:val="ff0000"/>
          <w:sz w:val="28"/>
        </w:rPr>
        <w:t xml:space="preserve"> (вводится в действие с 01.01.2014).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Премирование, оказание материальной помощи и установление надбавок за счет экономии расходов осуществляется: </w:t>
      </w:r>
    </w:p>
    <w:bookmarkStart w:name="z88" w:id="28"/>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bookmarkEnd w:id="28"/>
    <w:p>
      <w:pPr>
        <w:spacing w:after="0"/>
        <w:ind w:left="0"/>
        <w:jc w:val="both"/>
      </w:pPr>
      <w:r>
        <w:rPr>
          <w:rFonts w:ascii="Times New Roman"/>
          <w:b w:val="false"/>
          <w:i w:val="false"/>
          <w:color w:val="000000"/>
          <w:sz w:val="28"/>
        </w:rPr>
        <w:t xml:space="preserve">
      командировочные расходы; </w:t>
      </w:r>
    </w:p>
    <w:p>
      <w:pPr>
        <w:spacing w:after="0"/>
        <w:ind w:left="0"/>
        <w:jc w:val="both"/>
      </w:pPr>
      <w:r>
        <w:rPr>
          <w:rFonts w:ascii="Times New Roman"/>
          <w:b w:val="false"/>
          <w:i w:val="false"/>
          <w:color w:val="000000"/>
          <w:sz w:val="28"/>
        </w:rPr>
        <w:t xml:space="preserve">
      коммунальные услуги; </w:t>
      </w:r>
    </w:p>
    <w:p>
      <w:pPr>
        <w:spacing w:after="0"/>
        <w:ind w:left="0"/>
        <w:jc w:val="both"/>
      </w:pPr>
      <w:r>
        <w:rPr>
          <w:rFonts w:ascii="Times New Roman"/>
          <w:b w:val="false"/>
          <w:i w:val="false"/>
          <w:color w:val="000000"/>
          <w:sz w:val="28"/>
        </w:rPr>
        <w:t xml:space="preserve">
      электроэнергия; </w:t>
      </w:r>
    </w:p>
    <w:p>
      <w:pPr>
        <w:spacing w:after="0"/>
        <w:ind w:left="0"/>
        <w:jc w:val="both"/>
      </w:pPr>
      <w:r>
        <w:rPr>
          <w:rFonts w:ascii="Times New Roman"/>
          <w:b w:val="false"/>
          <w:i w:val="false"/>
          <w:color w:val="000000"/>
          <w:sz w:val="28"/>
        </w:rPr>
        <w:t xml:space="preserve">
      отопление; </w:t>
      </w:r>
    </w:p>
    <w:p>
      <w:pPr>
        <w:spacing w:after="0"/>
        <w:ind w:left="0"/>
        <w:jc w:val="both"/>
      </w:pP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xml:space="preserve">
      транспортные услуги; </w:t>
      </w:r>
    </w:p>
    <w:p>
      <w:pPr>
        <w:spacing w:after="0"/>
        <w:ind w:left="0"/>
        <w:jc w:val="both"/>
      </w:pPr>
      <w:r>
        <w:rPr>
          <w:rFonts w:ascii="Times New Roman"/>
          <w:b w:val="false"/>
          <w:i w:val="false"/>
          <w:color w:val="000000"/>
          <w:sz w:val="28"/>
        </w:rPr>
        <w:t xml:space="preserve">
      текущий ремонт основных средств; </w:t>
      </w:r>
    </w:p>
    <w:p>
      <w:pPr>
        <w:spacing w:after="0"/>
        <w:ind w:left="0"/>
        <w:jc w:val="both"/>
      </w:pPr>
      <w:r>
        <w:rPr>
          <w:rFonts w:ascii="Times New Roman"/>
          <w:b w:val="false"/>
          <w:i w:val="false"/>
          <w:color w:val="000000"/>
          <w:sz w:val="28"/>
        </w:rPr>
        <w:t xml:space="preserve">
      арендная плата по основным средствам; </w:t>
      </w:r>
    </w:p>
    <w:p>
      <w:pPr>
        <w:spacing w:after="0"/>
        <w:ind w:left="0"/>
        <w:jc w:val="both"/>
      </w:pPr>
      <w:r>
        <w:rPr>
          <w:rFonts w:ascii="Times New Roman"/>
          <w:b w:val="false"/>
          <w:i w:val="false"/>
          <w:color w:val="000000"/>
          <w:sz w:val="28"/>
        </w:rPr>
        <w:t xml:space="preserve">
      расходы по выплате вознаграждений (интересов) по кредитам; </w:t>
      </w:r>
    </w:p>
    <w:bookmarkStart w:name="z89" w:id="29"/>
    <w:p>
      <w:pPr>
        <w:spacing w:after="0"/>
        <w:ind w:left="0"/>
        <w:jc w:val="both"/>
      </w:pPr>
      <w:r>
        <w:rPr>
          <w:rFonts w:ascii="Times New Roman"/>
          <w:b w:val="false"/>
          <w:i w:val="false"/>
          <w:color w:val="000000"/>
          <w:sz w:val="28"/>
        </w:rPr>
        <w:t xml:space="preserve">
      2) в полном объеме сэкономленных средств по плану развития по следующим видам расходов: </w:t>
      </w:r>
    </w:p>
    <w:bookmarkEnd w:id="29"/>
    <w:p>
      <w:pPr>
        <w:spacing w:after="0"/>
        <w:ind w:left="0"/>
        <w:jc w:val="both"/>
      </w:pPr>
      <w:r>
        <w:rPr>
          <w:rFonts w:ascii="Times New Roman"/>
          <w:b w:val="false"/>
          <w:i w:val="false"/>
          <w:color w:val="000000"/>
          <w:sz w:val="28"/>
        </w:rPr>
        <w:t xml:space="preserve">
      заработная плата; </w:t>
      </w:r>
    </w:p>
    <w:p>
      <w:pPr>
        <w:spacing w:after="0"/>
        <w:ind w:left="0"/>
        <w:jc w:val="both"/>
      </w:pPr>
      <w:r>
        <w:rPr>
          <w:rFonts w:ascii="Times New Roman"/>
          <w:b w:val="false"/>
          <w:i w:val="false"/>
          <w:color w:val="000000"/>
          <w:sz w:val="28"/>
        </w:rPr>
        <w:t xml:space="preserve">
      налоги и другие обязательные платежи в бюджет. </w:t>
      </w:r>
    </w:p>
    <w:bookmarkStart w:name="z90" w:id="30"/>
    <w:p>
      <w:pPr>
        <w:spacing w:after="0"/>
        <w:ind w:left="0"/>
        <w:jc w:val="both"/>
      </w:pPr>
      <w:r>
        <w:rPr>
          <w:rFonts w:ascii="Times New Roman"/>
          <w:b w:val="false"/>
          <w:i w:val="false"/>
          <w:color w:val="000000"/>
          <w:sz w:val="28"/>
        </w:rPr>
        <w:t xml:space="preserve">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1400 </w:t>
            </w: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утративших силу некоторых решений </w:t>
      </w:r>
    </w:p>
    <w:p>
      <w:pPr>
        <w:spacing w:after="0"/>
        <w:ind w:left="0"/>
        <w:jc w:val="both"/>
      </w:pPr>
      <w:r>
        <w:rPr>
          <w:rFonts w:ascii="Times New Roman"/>
          <w:b w:val="false"/>
          <w:i w:val="false"/>
          <w:color w:val="000000"/>
          <w:sz w:val="28"/>
        </w:rPr>
        <w:t xml:space="preserve">
      Правительства Республики Казахстан </w:t>
      </w:r>
    </w:p>
    <w:bookmarkStart w:name="z92" w:id="31"/>
    <w:p>
      <w:pPr>
        <w:spacing w:after="0"/>
        <w:ind w:left="0"/>
        <w:jc w:val="both"/>
      </w:pPr>
      <w:r>
        <w:rPr>
          <w:rFonts w:ascii="Times New Roman"/>
          <w:b w:val="false"/>
          <w:i w:val="false"/>
          <w:color w:val="000000"/>
          <w:sz w:val="28"/>
        </w:rPr>
        <w:t xml:space="preserve">
      1. Постановление Правительства Республики Казахстан от 10 декабря 2001 года N </w:t>
      </w:r>
      <w:r>
        <w:rPr>
          <w:rFonts w:ascii="Times New Roman"/>
          <w:b w:val="false"/>
          <w:i w:val="false"/>
          <w:color w:val="000000"/>
          <w:sz w:val="28"/>
        </w:rPr>
        <w:t>1607</w:t>
      </w:r>
      <w:r>
        <w:rPr>
          <w:rFonts w:ascii="Times New Roman"/>
          <w:b w:val="false"/>
          <w:i w:val="false"/>
          <w:color w:val="000000"/>
          <w:sz w:val="28"/>
        </w:rPr>
        <w:t xml:space="preserve"> "Об утверждении размера базового должностного оклада" (САПП Республики Казахстан, 2001 г., N 47, ст. 548). </w:t>
      </w:r>
    </w:p>
    <w:bookmarkEnd w:id="31"/>
    <w:bookmarkStart w:name="z93" w:id="32"/>
    <w:p>
      <w:pPr>
        <w:spacing w:after="0"/>
        <w:ind w:left="0"/>
        <w:jc w:val="both"/>
      </w:pPr>
      <w:r>
        <w:rPr>
          <w:rFonts w:ascii="Times New Roman"/>
          <w:b w:val="false"/>
          <w:i w:val="false"/>
          <w:color w:val="000000"/>
          <w:sz w:val="28"/>
        </w:rPr>
        <w:t xml:space="preserve">
      2. Постановление Правительства Республики Казахстан от 11 января 2002 года N </w:t>
      </w:r>
      <w:r>
        <w:rPr>
          <w:rFonts w:ascii="Times New Roman"/>
          <w:b w:val="false"/>
          <w:i w:val="false"/>
          <w:color w:val="000000"/>
          <w:sz w:val="28"/>
        </w:rPr>
        <w:t xml:space="preserve">41 </w:t>
      </w:r>
      <w:r>
        <w:rPr>
          <w:rFonts w:ascii="Times New Roman"/>
          <w:b w:val="false"/>
          <w:i w:val="false"/>
          <w:color w:val="000000"/>
          <w:sz w:val="28"/>
        </w:rPr>
        <w:t xml:space="preserve">"О системе оплаты труда работников государственных учреждений, не являющихся государственными служащими и работников казенных предприятий" (САПП Республики Казахстан, 2002 г., N 2-3, ст. 14). </w:t>
      </w:r>
    </w:p>
    <w:bookmarkEnd w:id="32"/>
    <w:bookmarkStart w:name="z94" w:id="33"/>
    <w:p>
      <w:pPr>
        <w:spacing w:after="0"/>
        <w:ind w:left="0"/>
        <w:jc w:val="both"/>
      </w:pPr>
      <w:r>
        <w:rPr>
          <w:rFonts w:ascii="Times New Roman"/>
          <w:b w:val="false"/>
          <w:i w:val="false"/>
          <w:color w:val="000000"/>
          <w:sz w:val="28"/>
        </w:rPr>
        <w:t xml:space="preserve">
      3. Постановление Правительства Республики Казахстан от 30 июля 2002 года N </w:t>
      </w:r>
      <w:r>
        <w:rPr>
          <w:rFonts w:ascii="Times New Roman"/>
          <w:b w:val="false"/>
          <w:i w:val="false"/>
          <w:color w:val="000000"/>
          <w:sz w:val="28"/>
        </w:rPr>
        <w:t>854</w:t>
      </w:r>
      <w:r>
        <w:rPr>
          <w:rFonts w:ascii="Times New Roman"/>
          <w:b w:val="false"/>
          <w:i w:val="false"/>
          <w:color w:val="000000"/>
          <w:sz w:val="28"/>
        </w:rPr>
        <w:t xml:space="preserve"> "О внесении изменения в постановление Правительства Республики Казахстан от 11 января 2002 года N 41" (САПП Республики Казахстан, 2002 г., N 25, ст. 271). </w:t>
      </w:r>
    </w:p>
    <w:bookmarkEnd w:id="33"/>
    <w:bookmarkStart w:name="z95" w:id="34"/>
    <w:p>
      <w:pPr>
        <w:spacing w:after="0"/>
        <w:ind w:left="0"/>
        <w:jc w:val="both"/>
      </w:pPr>
      <w:r>
        <w:rPr>
          <w:rFonts w:ascii="Times New Roman"/>
          <w:b w:val="false"/>
          <w:i w:val="false"/>
          <w:color w:val="000000"/>
          <w:sz w:val="28"/>
        </w:rPr>
        <w:t xml:space="preserve">
      4. Постановление Правительства Республики Казахстан от 24 января 2003 года N </w:t>
      </w:r>
      <w:r>
        <w:rPr>
          <w:rFonts w:ascii="Times New Roman"/>
          <w:b w:val="false"/>
          <w:i w:val="false"/>
          <w:color w:val="000000"/>
          <w:sz w:val="28"/>
        </w:rPr>
        <w:t xml:space="preserve">91 </w:t>
      </w:r>
      <w:r>
        <w:rPr>
          <w:rFonts w:ascii="Times New Roman"/>
          <w:b w:val="false"/>
          <w:i w:val="false"/>
          <w:color w:val="000000"/>
          <w:sz w:val="28"/>
        </w:rPr>
        <w:t xml:space="preserve">"О внесении изменений и дополнений в постановление Правительства Республики Казахстан от 11 января 2002 года N 41" (САПП Республики Казахстан, 2003 г., N 3, ст. 45). </w:t>
      </w:r>
    </w:p>
    <w:bookmarkEnd w:id="34"/>
    <w:bookmarkStart w:name="z96" w:id="35"/>
    <w:p>
      <w:pPr>
        <w:spacing w:after="0"/>
        <w:ind w:left="0"/>
        <w:jc w:val="both"/>
      </w:pPr>
      <w:r>
        <w:rPr>
          <w:rFonts w:ascii="Times New Roman"/>
          <w:b w:val="false"/>
          <w:i w:val="false"/>
          <w:color w:val="000000"/>
          <w:sz w:val="28"/>
        </w:rPr>
        <w:t xml:space="preserve">
      5. Пункт 6 постановления Правительства Республики Казахстан от 30 сентября 2003 года N </w:t>
      </w:r>
      <w:r>
        <w:rPr>
          <w:rFonts w:ascii="Times New Roman"/>
          <w:b w:val="false"/>
          <w:i w:val="false"/>
          <w:color w:val="000000"/>
          <w:sz w:val="28"/>
        </w:rPr>
        <w:t>1008</w:t>
      </w:r>
      <w:r>
        <w:rPr>
          <w:rFonts w:ascii="Times New Roman"/>
          <w:b w:val="false"/>
          <w:i w:val="false"/>
          <w:color w:val="000000"/>
          <w:sz w:val="28"/>
        </w:rPr>
        <w:t xml:space="preserve"> "О переименовании государственного учреждения "Институт повышения квалификации судей и работников судебной системы при Верховном Суде Республики Казахстан" в государственное учреждение "Судебная академия при Верховном Суде Республики Казахстан" (САПП Республики Казахстан, 2003 г., N 39, ст. 415). </w:t>
      </w:r>
    </w:p>
    <w:bookmarkEnd w:id="35"/>
    <w:bookmarkStart w:name="z97" w:id="36"/>
    <w:p>
      <w:pPr>
        <w:spacing w:after="0"/>
        <w:ind w:left="0"/>
        <w:jc w:val="both"/>
      </w:pPr>
      <w:r>
        <w:rPr>
          <w:rFonts w:ascii="Times New Roman"/>
          <w:b w:val="false"/>
          <w:i w:val="false"/>
          <w:color w:val="000000"/>
          <w:sz w:val="28"/>
        </w:rPr>
        <w:t xml:space="preserve">
      6. Пункт 5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ноября 2003 года N </w:t>
      </w:r>
      <w:r>
        <w:rPr>
          <w:rFonts w:ascii="Times New Roman"/>
          <w:b w:val="false"/>
          <w:i w:val="false"/>
          <w:color w:val="000000"/>
          <w:sz w:val="28"/>
        </w:rPr>
        <w:t>1191</w:t>
      </w:r>
      <w:r>
        <w:rPr>
          <w:rFonts w:ascii="Times New Roman"/>
          <w:b w:val="false"/>
          <w:i w:val="false"/>
          <w:color w:val="000000"/>
          <w:sz w:val="28"/>
        </w:rPr>
        <w:t xml:space="preserve"> "О внесении изменений и признании утратившими силу некоторых решений Правительства Республики Казахстан" (САПП Республики Казахстан, 2003 г., N 45, ст. 491). </w:t>
      </w:r>
    </w:p>
    <w:bookmarkEnd w:id="36"/>
    <w:bookmarkStart w:name="z98" w:id="37"/>
    <w:p>
      <w:pPr>
        <w:spacing w:after="0"/>
        <w:ind w:left="0"/>
        <w:jc w:val="both"/>
      </w:pPr>
      <w:r>
        <w:rPr>
          <w:rFonts w:ascii="Times New Roman"/>
          <w:b w:val="false"/>
          <w:i w:val="false"/>
          <w:color w:val="000000"/>
          <w:sz w:val="28"/>
        </w:rPr>
        <w:t xml:space="preserve">
      7. Постановление Правительства Республики Казахстан от 27 января 2004 года N </w:t>
      </w:r>
      <w:r>
        <w:rPr>
          <w:rFonts w:ascii="Times New Roman"/>
          <w:b w:val="false"/>
          <w:i w:val="false"/>
          <w:color w:val="000000"/>
          <w:sz w:val="28"/>
        </w:rPr>
        <w:t xml:space="preserve">89 </w:t>
      </w:r>
      <w:r>
        <w:rPr>
          <w:rFonts w:ascii="Times New Roman"/>
          <w:b w:val="false"/>
          <w:i w:val="false"/>
          <w:color w:val="000000"/>
          <w:sz w:val="28"/>
        </w:rPr>
        <w:t xml:space="preserve">"О внесении дополнений и изменений в постановление Правительства Республики Казахстан от 11 января 2002 года N 41" (САПП Республики Казахстан, 2004 г., N 3, ст. 47). </w:t>
      </w:r>
    </w:p>
    <w:bookmarkEnd w:id="37"/>
    <w:bookmarkStart w:name="z99" w:id="38"/>
    <w:p>
      <w:pPr>
        <w:spacing w:after="0"/>
        <w:ind w:left="0"/>
        <w:jc w:val="both"/>
      </w:pPr>
      <w:r>
        <w:rPr>
          <w:rFonts w:ascii="Times New Roman"/>
          <w:b w:val="false"/>
          <w:i w:val="false"/>
          <w:color w:val="000000"/>
          <w:sz w:val="28"/>
        </w:rPr>
        <w:t xml:space="preserve">
      8. Постановление Правительства Республики Казахстан от 19 августа 2004 года N </w:t>
      </w:r>
      <w:r>
        <w:rPr>
          <w:rFonts w:ascii="Times New Roman"/>
          <w:b w:val="false"/>
          <w:i w:val="false"/>
          <w:color w:val="000000"/>
          <w:sz w:val="28"/>
        </w:rPr>
        <w:t>867</w:t>
      </w:r>
      <w:r>
        <w:rPr>
          <w:rFonts w:ascii="Times New Roman"/>
          <w:b w:val="false"/>
          <w:i w:val="false"/>
          <w:color w:val="000000"/>
          <w:sz w:val="28"/>
        </w:rPr>
        <w:t xml:space="preserve"> "О внесении дополнений в постановление Правительства Республики Казахстан от 11 января 2002 года N 41" (САПП Республики Казахстан, 2004 г., N 30, ст. 408). </w:t>
      </w:r>
    </w:p>
    <w:bookmarkEnd w:id="38"/>
    <w:bookmarkStart w:name="z100" w:id="39"/>
    <w:p>
      <w:pPr>
        <w:spacing w:after="0"/>
        <w:ind w:left="0"/>
        <w:jc w:val="both"/>
      </w:pPr>
      <w:r>
        <w:rPr>
          <w:rFonts w:ascii="Times New Roman"/>
          <w:b w:val="false"/>
          <w:i w:val="false"/>
          <w:color w:val="000000"/>
          <w:sz w:val="28"/>
        </w:rPr>
        <w:t xml:space="preserve">
      9. Постановление Правительства Республики Казахстан от 27 сентября 2004 года N </w:t>
      </w:r>
      <w:r>
        <w:rPr>
          <w:rFonts w:ascii="Times New Roman"/>
          <w:b w:val="false"/>
          <w:i w:val="false"/>
          <w:color w:val="000000"/>
          <w:sz w:val="28"/>
        </w:rPr>
        <w:t>985</w:t>
      </w:r>
      <w:r>
        <w:rPr>
          <w:rFonts w:ascii="Times New Roman"/>
          <w:b w:val="false"/>
          <w:i w:val="false"/>
          <w:color w:val="000000"/>
          <w:sz w:val="28"/>
        </w:rPr>
        <w:t xml:space="preserve"> "О внесении дополнения в постановление Правительства Республики Казахстан от 11 января 2002 года N 41" (САПП Республики Казахстан, 2004 г., N 35, ст. 465). </w:t>
      </w:r>
    </w:p>
    <w:bookmarkEnd w:id="39"/>
    <w:bookmarkStart w:name="z101" w:id="40"/>
    <w:p>
      <w:pPr>
        <w:spacing w:after="0"/>
        <w:ind w:left="0"/>
        <w:jc w:val="both"/>
      </w:pPr>
      <w:r>
        <w:rPr>
          <w:rFonts w:ascii="Times New Roman"/>
          <w:b w:val="false"/>
          <w:i w:val="false"/>
          <w:color w:val="000000"/>
          <w:sz w:val="28"/>
        </w:rPr>
        <w:t xml:space="preserve">
      10. Постановление Правительства Республики Казахстан от 7 октября 2004 года N </w:t>
      </w:r>
      <w:r>
        <w:rPr>
          <w:rFonts w:ascii="Times New Roman"/>
          <w:b w:val="false"/>
          <w:i w:val="false"/>
          <w:color w:val="000000"/>
          <w:sz w:val="28"/>
        </w:rPr>
        <w:t>1040</w:t>
      </w:r>
      <w:r>
        <w:rPr>
          <w:rFonts w:ascii="Times New Roman"/>
          <w:b w:val="false"/>
          <w:i w:val="false"/>
          <w:color w:val="000000"/>
          <w:sz w:val="28"/>
        </w:rPr>
        <w:t xml:space="preserve"> "О внесении изменений в постановление Правительства Республики Казахстан от 11 января 2002 года N 41" (САПП Республики Казахстан, 2004 г., N 37, ст. 493). </w:t>
      </w:r>
    </w:p>
    <w:bookmarkEnd w:id="40"/>
    <w:bookmarkStart w:name="z102" w:id="41"/>
    <w:p>
      <w:pPr>
        <w:spacing w:after="0"/>
        <w:ind w:left="0"/>
        <w:jc w:val="both"/>
      </w:pPr>
      <w:r>
        <w:rPr>
          <w:rFonts w:ascii="Times New Roman"/>
          <w:b w:val="false"/>
          <w:i w:val="false"/>
          <w:color w:val="000000"/>
          <w:sz w:val="28"/>
        </w:rPr>
        <w:t xml:space="preserve">
      11. Постановление Правительства Республики Казахстан от 24 декабря 2004 года N </w:t>
      </w:r>
      <w:r>
        <w:rPr>
          <w:rFonts w:ascii="Times New Roman"/>
          <w:b w:val="false"/>
          <w:i w:val="false"/>
          <w:color w:val="000000"/>
          <w:sz w:val="28"/>
        </w:rPr>
        <w:t>1367</w:t>
      </w:r>
      <w:r>
        <w:rPr>
          <w:rFonts w:ascii="Times New Roman"/>
          <w:b w:val="false"/>
          <w:i w:val="false"/>
          <w:color w:val="000000"/>
          <w:sz w:val="28"/>
        </w:rPr>
        <w:t xml:space="preserve"> "О внесении дополнения в постановление Правительства Республики Казахстан от 11 января 2002 года N 41" (САПП Республики Казахстан, 2004 г., N 50, ст. 650). </w:t>
      </w:r>
    </w:p>
    <w:bookmarkEnd w:id="41"/>
    <w:bookmarkStart w:name="z103" w:id="42"/>
    <w:p>
      <w:pPr>
        <w:spacing w:after="0"/>
        <w:ind w:left="0"/>
        <w:jc w:val="both"/>
      </w:pPr>
      <w:r>
        <w:rPr>
          <w:rFonts w:ascii="Times New Roman"/>
          <w:b w:val="false"/>
          <w:i w:val="false"/>
          <w:color w:val="000000"/>
          <w:sz w:val="28"/>
        </w:rPr>
        <w:t xml:space="preserve">
      12. Постановление Правительства Республики Казахстан от 2 февраля 2005 года N </w:t>
      </w:r>
      <w:r>
        <w:rPr>
          <w:rFonts w:ascii="Times New Roman"/>
          <w:b w:val="false"/>
          <w:i w:val="false"/>
          <w:color w:val="000000"/>
          <w:sz w:val="28"/>
        </w:rPr>
        <w:t xml:space="preserve">88 </w:t>
      </w:r>
      <w:r>
        <w:rPr>
          <w:rFonts w:ascii="Times New Roman"/>
          <w:b w:val="false"/>
          <w:i w:val="false"/>
          <w:color w:val="000000"/>
          <w:sz w:val="28"/>
        </w:rPr>
        <w:t xml:space="preserve">"О внесении дополнений и изменений в постановление Правительства Республики Казахстан от 11 января 2002 года N 41" (САПП Республики Казахстан, 2005 г., N 5, ст. 44). </w:t>
      </w:r>
    </w:p>
    <w:bookmarkEnd w:id="42"/>
    <w:bookmarkStart w:name="z104" w:id="43"/>
    <w:p>
      <w:pPr>
        <w:spacing w:after="0"/>
        <w:ind w:left="0"/>
        <w:jc w:val="both"/>
      </w:pPr>
      <w:r>
        <w:rPr>
          <w:rFonts w:ascii="Times New Roman"/>
          <w:b w:val="false"/>
          <w:i w:val="false"/>
          <w:color w:val="000000"/>
          <w:sz w:val="28"/>
        </w:rPr>
        <w:t xml:space="preserve">
      13. Постановление Правительства Республики Казахстан от 29 апреля 2005 года N </w:t>
      </w:r>
      <w:r>
        <w:rPr>
          <w:rFonts w:ascii="Times New Roman"/>
          <w:b w:val="false"/>
          <w:i w:val="false"/>
          <w:color w:val="000000"/>
          <w:sz w:val="28"/>
        </w:rPr>
        <w:t>402</w:t>
      </w:r>
      <w:r>
        <w:rPr>
          <w:rFonts w:ascii="Times New Roman"/>
          <w:b w:val="false"/>
          <w:i w:val="false"/>
          <w:color w:val="000000"/>
          <w:sz w:val="28"/>
        </w:rPr>
        <w:t xml:space="preserve"> "О внесении дополнений в постановление Правительства Республики Казахстан от 11 января 2002 года N 41" (САПП Республики Казахстан, 2005 г., N 18, ст. 220). </w:t>
      </w:r>
    </w:p>
    <w:bookmarkEnd w:id="43"/>
    <w:bookmarkStart w:name="z105" w:id="44"/>
    <w:p>
      <w:pPr>
        <w:spacing w:after="0"/>
        <w:ind w:left="0"/>
        <w:jc w:val="both"/>
      </w:pPr>
      <w:r>
        <w:rPr>
          <w:rFonts w:ascii="Times New Roman"/>
          <w:b w:val="false"/>
          <w:i w:val="false"/>
          <w:color w:val="000000"/>
          <w:sz w:val="28"/>
        </w:rPr>
        <w:t xml:space="preserve">
      14. Подпункт 2) пункта 3 изменений и дополнений, вносимых в некоторые решения Правительства Республики Казахстан, утвержденных постановлением Правительства Республики Казахстан от 15 октября 2005 года N </w:t>
      </w:r>
      <w:r>
        <w:rPr>
          <w:rFonts w:ascii="Times New Roman"/>
          <w:b w:val="false"/>
          <w:i w:val="false"/>
          <w:color w:val="000000"/>
          <w:sz w:val="28"/>
        </w:rPr>
        <w:t>1032</w:t>
      </w:r>
      <w:r>
        <w:rPr>
          <w:rFonts w:ascii="Times New Roman"/>
          <w:b w:val="false"/>
          <w:i w:val="false"/>
          <w:color w:val="000000"/>
          <w:sz w:val="28"/>
        </w:rPr>
        <w:t xml:space="preserve"> "О переименовании Республиканского государственного казенного предприятия "Научный центр хирургии имени А.Н. Сызганова" Министерства здравоохранения Республики Казахстан" (САПП Республики Казахстан, 2005 г., N 37, ст. 528). </w:t>
      </w:r>
    </w:p>
    <w:bookmarkEnd w:id="44"/>
    <w:bookmarkStart w:name="z106" w:id="45"/>
    <w:p>
      <w:pPr>
        <w:spacing w:after="0"/>
        <w:ind w:left="0"/>
        <w:jc w:val="both"/>
      </w:pPr>
      <w:r>
        <w:rPr>
          <w:rFonts w:ascii="Times New Roman"/>
          <w:b w:val="false"/>
          <w:i w:val="false"/>
          <w:color w:val="000000"/>
          <w:sz w:val="28"/>
        </w:rPr>
        <w:t xml:space="preserve">
      15. Постановление Правительства Республики Казахстан от 8 декабря 2005 года N </w:t>
      </w:r>
      <w:r>
        <w:rPr>
          <w:rFonts w:ascii="Times New Roman"/>
          <w:b w:val="false"/>
          <w:i w:val="false"/>
          <w:color w:val="000000"/>
          <w:sz w:val="28"/>
        </w:rPr>
        <w:t>1207</w:t>
      </w:r>
      <w:r>
        <w:rPr>
          <w:rFonts w:ascii="Times New Roman"/>
          <w:b w:val="false"/>
          <w:i w:val="false"/>
          <w:color w:val="000000"/>
          <w:sz w:val="28"/>
        </w:rPr>
        <w:t xml:space="preserve"> "О внесении дополнения в постановление Правительства Республики Казахстан от 11 января 2002 года N 41" (САПП Республики Казахстан, 2005 г., N 46, ст. 602). </w:t>
      </w:r>
    </w:p>
    <w:bookmarkEnd w:id="45"/>
    <w:bookmarkStart w:name="z107" w:id="46"/>
    <w:p>
      <w:pPr>
        <w:spacing w:after="0"/>
        <w:ind w:left="0"/>
        <w:jc w:val="both"/>
      </w:pPr>
      <w:r>
        <w:rPr>
          <w:rFonts w:ascii="Times New Roman"/>
          <w:b w:val="false"/>
          <w:i w:val="false"/>
          <w:color w:val="000000"/>
          <w:sz w:val="28"/>
        </w:rPr>
        <w:t xml:space="preserve">
      16. Постановление Правительства Республики Казахстан от 27 февраля 2006 года N </w:t>
      </w:r>
      <w:r>
        <w:rPr>
          <w:rFonts w:ascii="Times New Roman"/>
          <w:b w:val="false"/>
          <w:i w:val="false"/>
          <w:color w:val="000000"/>
          <w:sz w:val="28"/>
        </w:rPr>
        <w:t>131</w:t>
      </w:r>
      <w:r>
        <w:rPr>
          <w:rFonts w:ascii="Times New Roman"/>
          <w:b w:val="false"/>
          <w:i w:val="false"/>
          <w:color w:val="000000"/>
          <w:sz w:val="28"/>
        </w:rPr>
        <w:t xml:space="preserve"> "О внесении дополнений в постановление Правительства Республики Казахстан от 11 января 2002 года N 41". </w:t>
      </w:r>
    </w:p>
    <w:bookmarkEnd w:id="46"/>
    <w:bookmarkStart w:name="z108" w:id="47"/>
    <w:p>
      <w:pPr>
        <w:spacing w:after="0"/>
        <w:ind w:left="0"/>
        <w:jc w:val="both"/>
      </w:pPr>
      <w:r>
        <w:rPr>
          <w:rFonts w:ascii="Times New Roman"/>
          <w:b w:val="false"/>
          <w:i w:val="false"/>
          <w:color w:val="000000"/>
          <w:sz w:val="28"/>
        </w:rPr>
        <w:t xml:space="preserve">
      17. Постановление Правительства Республики Казахстан от 30 июня 2006 года N </w:t>
      </w:r>
      <w:r>
        <w:rPr>
          <w:rFonts w:ascii="Times New Roman"/>
          <w:b w:val="false"/>
          <w:i w:val="false"/>
          <w:color w:val="000000"/>
          <w:sz w:val="28"/>
        </w:rPr>
        <w:t>610</w:t>
      </w:r>
      <w:r>
        <w:rPr>
          <w:rFonts w:ascii="Times New Roman"/>
          <w:b w:val="false"/>
          <w:i w:val="false"/>
          <w:color w:val="000000"/>
          <w:sz w:val="28"/>
        </w:rPr>
        <w:t xml:space="preserve"> "О внесении изменений в постановление Правительства Республики Казахстан от 11 января 2002 года N 41" (САПП Республики Казахстан, 2006 г., N 23, ст. 243). </w:t>
      </w:r>
    </w:p>
    <w:bookmarkEnd w:id="47"/>
    <w:bookmarkStart w:name="z109" w:id="48"/>
    <w:p>
      <w:pPr>
        <w:spacing w:after="0"/>
        <w:ind w:left="0"/>
        <w:jc w:val="both"/>
      </w:pPr>
      <w:r>
        <w:rPr>
          <w:rFonts w:ascii="Times New Roman"/>
          <w:b w:val="false"/>
          <w:i w:val="false"/>
          <w:color w:val="000000"/>
          <w:sz w:val="28"/>
        </w:rPr>
        <w:t xml:space="preserve">
      18. Постановление Правительства Республики Казахстан от 30 ноября 2006 года N </w:t>
      </w:r>
      <w:r>
        <w:rPr>
          <w:rFonts w:ascii="Times New Roman"/>
          <w:b w:val="false"/>
          <w:i w:val="false"/>
          <w:color w:val="000000"/>
          <w:sz w:val="28"/>
        </w:rPr>
        <w:t>1156</w:t>
      </w:r>
      <w:r>
        <w:rPr>
          <w:rFonts w:ascii="Times New Roman"/>
          <w:b w:val="false"/>
          <w:i w:val="false"/>
          <w:color w:val="000000"/>
          <w:sz w:val="28"/>
        </w:rPr>
        <w:t xml:space="preserve"> "О внесении дополнений и изменений в постановление Правительства Республики Казахстан от 11 января 2002 года N 41" (САПП Республики Казахстан, 2006 г., N 44, ст. 479). </w:t>
      </w:r>
    </w:p>
    <w:bookmarkEnd w:id="48"/>
    <w:bookmarkStart w:name="z110" w:id="49"/>
    <w:p>
      <w:pPr>
        <w:spacing w:after="0"/>
        <w:ind w:left="0"/>
        <w:jc w:val="both"/>
      </w:pPr>
      <w:r>
        <w:rPr>
          <w:rFonts w:ascii="Times New Roman"/>
          <w:b w:val="false"/>
          <w:i w:val="false"/>
          <w:color w:val="000000"/>
          <w:sz w:val="28"/>
        </w:rPr>
        <w:t xml:space="preserve">
      19. Пункт 1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5 января 2007 года N </w:t>
      </w:r>
      <w:r>
        <w:rPr>
          <w:rFonts w:ascii="Times New Roman"/>
          <w:b w:val="false"/>
          <w:i w:val="false"/>
          <w:color w:val="000000"/>
          <w:sz w:val="28"/>
        </w:rPr>
        <w:t xml:space="preserve">1 </w:t>
      </w:r>
      <w:r>
        <w:rPr>
          <w:rFonts w:ascii="Times New Roman"/>
          <w:b w:val="false"/>
          <w:i w:val="false"/>
          <w:color w:val="000000"/>
          <w:sz w:val="28"/>
        </w:rPr>
        <w:t xml:space="preserve">(САПП Республики Казахстан, 2007 г., N 1, ст. 6).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