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8c5d" w14:textId="51b8c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дополнений и изменений в некоторые законодательные акты Республики Казахстан по вопросам разрешения корпоративных споров"</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2007 года N 1379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дополнений и изменений в Казахстан по вопросам некоторые законодательные акты Республики разрешения корпоративных споров"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дополнений и изменений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разрешения корпоративных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дополнения и изменения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2007 г. N 2, ст. 18; N 3, ст. 20, 21; N 4, ст. 28; N 16, ст. 131; N 18, ст. 143; N 20, ст. 153):
</w:t>
      </w:r>
      <w:r>
        <w:br/>
      </w:r>
      <w:r>
        <w:rPr>
          <w:rFonts w:ascii="Times New Roman"/>
          <w:b w:val="false"/>
          <w:i w:val="false"/>
          <w:color w:val="000000"/>
          <w:sz w:val="28"/>
        </w:rPr>
        <w:t>
      1) дополнить статьей 79-1 следующего содержания:
</w:t>
      </w:r>
      <w:r>
        <w:br/>
      </w:r>
      <w:r>
        <w:rPr>
          <w:rFonts w:ascii="Times New Roman"/>
          <w:b w:val="false"/>
          <w:i w:val="false"/>
          <w:color w:val="000000"/>
          <w:sz w:val="28"/>
        </w:rPr>
        <w:t>
      "Статья 79-1. Представление товариществом с ограниченной
</w:t>
      </w:r>
      <w:r>
        <w:br/>
      </w:r>
      <w:r>
        <w:rPr>
          <w:rFonts w:ascii="Times New Roman"/>
          <w:b w:val="false"/>
          <w:i w:val="false"/>
          <w:color w:val="000000"/>
          <w:sz w:val="28"/>
        </w:rPr>
        <w:t>
                    ответственностью информации
</w:t>
      </w:r>
      <w:r>
        <w:br/>
      </w:r>
      <w:r>
        <w:rPr>
          <w:rFonts w:ascii="Times New Roman"/>
          <w:b w:val="false"/>
          <w:i w:val="false"/>
          <w:color w:val="000000"/>
          <w:sz w:val="28"/>
        </w:rPr>
        <w:t>
      Исполнительный орган товарищества обязан информировать всех участников о возбуждении в суде дела по корпоративному спору, об изменении основания или предмета заявленного иска, отказе от иска, заключении мирового соглашения, о принятом судебном акте по корпоративному спору.
</w:t>
      </w:r>
      <w:r>
        <w:br/>
      </w:r>
      <w:r>
        <w:rPr>
          <w:rFonts w:ascii="Times New Roman"/>
          <w:b w:val="false"/>
          <w:i w:val="false"/>
          <w:color w:val="000000"/>
          <w:sz w:val="28"/>
        </w:rPr>
        <w:t>
      Указанная в настоящей статье информация должна быть представлена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2) дополнить статьей 92-1 следующего содержания:
</w:t>
      </w:r>
      <w:r>
        <w:br/>
      </w:r>
      <w:r>
        <w:rPr>
          <w:rFonts w:ascii="Times New Roman"/>
          <w:b w:val="false"/>
          <w:i w:val="false"/>
          <w:color w:val="000000"/>
          <w:sz w:val="28"/>
        </w:rPr>
        <w:t>
      "статья 92-1. Представление акционерным обществом информации
</w:t>
      </w:r>
      <w:r>
        <w:br/>
      </w:r>
      <w:r>
        <w:rPr>
          <w:rFonts w:ascii="Times New Roman"/>
          <w:b w:val="false"/>
          <w:i w:val="false"/>
          <w:color w:val="000000"/>
          <w:sz w:val="28"/>
        </w:rPr>
        <w:t>
      Исполнительный орган общества обязан доводить до сведения своих акционеров информацию о возбуждении в суде дела по корпоративному спору, об изменении основания или предмета заявленного иска, отказе от иска, заключении мирового соглашения, о принятом судебном акте по корпоративному спору.
</w:t>
      </w:r>
      <w:r>
        <w:br/>
      </w:r>
      <w:r>
        <w:rPr>
          <w:rFonts w:ascii="Times New Roman"/>
          <w:b w:val="false"/>
          <w:i w:val="false"/>
          <w:color w:val="000000"/>
          <w:sz w:val="28"/>
        </w:rPr>
        <w:t>
      Указанная в настоящем подпункте информация должна быть представлена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3) дополнить статьей 99-1 следующего содержания:
</w:t>
      </w:r>
      <w:r>
        <w:br/>
      </w:r>
      <w:r>
        <w:rPr>
          <w:rFonts w:ascii="Times New Roman"/>
          <w:b w:val="false"/>
          <w:i w:val="false"/>
          <w:color w:val="000000"/>
          <w:sz w:val="28"/>
        </w:rPr>
        <w:t>
      "Статья 99-1. Представление производственным
</w:t>
      </w:r>
      <w:r>
        <w:br/>
      </w:r>
      <w:r>
        <w:rPr>
          <w:rFonts w:ascii="Times New Roman"/>
          <w:b w:val="false"/>
          <w:i w:val="false"/>
          <w:color w:val="000000"/>
          <w:sz w:val="28"/>
        </w:rPr>
        <w:t>
                    кооперативом информации
</w:t>
      </w:r>
      <w:r>
        <w:br/>
      </w:r>
      <w:r>
        <w:rPr>
          <w:rFonts w:ascii="Times New Roman"/>
          <w:b w:val="false"/>
          <w:i w:val="false"/>
          <w:color w:val="000000"/>
          <w:sz w:val="28"/>
        </w:rPr>
        <w:t>
      Исполнительный орган кооператива обязан информировать членов кооператива о возбуждении в суде дела по корпоративному спору, об изменении основания или предмета заявленного иска, отказе от иска, заключении мирового соглашения, о принятом судебном акте по корпоративному спору.
</w:t>
      </w:r>
      <w:r>
        <w:br/>
      </w:r>
      <w:r>
        <w:rPr>
          <w:rFonts w:ascii="Times New Roman"/>
          <w:b w:val="false"/>
          <w:i w:val="false"/>
          <w:color w:val="000000"/>
          <w:sz w:val="28"/>
        </w:rPr>
        <w:t>
      Указанная в настоящей статье информация должна быть представлена членам кооператива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2. В 
</w:t>
      </w:r>
      <w:r>
        <w:rPr>
          <w:rFonts w:ascii="Times New Roman"/>
          <w:b w:val="false"/>
          <w:i w:val="false"/>
          <w:color w:val="000000"/>
          <w:sz w:val="28"/>
        </w:rPr>
        <w:t xml:space="preserve"> Гражданский процессуальный кодекс </w:t>
      </w:r>
      <w:r>
        <w:rPr>
          <w:rFonts w:ascii="Times New Roman"/>
          <w:b w:val="false"/>
          <w:i w:val="false"/>
          <w:color w:val="000000"/>
          <w:sz w:val="28"/>
        </w:rPr>
        <w:t>
 Республики Казахстан от 13 июля 1999 г. (Ведомости Парламента Республики Казахстан, 1999 г., N 18, ст. 644; 2000 г., N 3-4, ст. 66; N 10, ст. 244; 2001 г., N 8, ст. 52; N 15-16, ст. 239; N 21-22, ст. 281; N 24, ст. 338; 2002 г., N 17, ст. 155; 2003 г., N 10, ст. 49; N 14, ст. 109; N 15, ст. 138; 2004 г., N 5, ст. 25; N 17, ст. 97; N 23, ст. 140; N 24, ст. 153; 2005 г., N 5, ст. 5; N 13, ст. 53; N 24, ст. 123; 2006 г., N 2, ст. 19; N 10, ст. 52; N 11, ст. 55; N 12, ст. 72; N 13, ст. 86; 2007 г., N 3, ст. 20; N 4, ст. 28; N 9, ст. 67; N 10, ст. 69; N 13 ст. 99):
</w:t>
      </w:r>
      <w:r>
        <w:br/>
      </w:r>
      <w:r>
        <w:rPr>
          <w:rFonts w:ascii="Times New Roman"/>
          <w:b w:val="false"/>
          <w:i w:val="false"/>
          <w:color w:val="000000"/>
          <w:sz w:val="28"/>
        </w:rPr>
        <w:t>
      1)в статье 30:
</w:t>
      </w:r>
      <w:r>
        <w:br/>
      </w:r>
      <w:r>
        <w:rPr>
          <w:rFonts w:ascii="Times New Roman"/>
          <w:b w:val="false"/>
          <w:i w:val="false"/>
          <w:color w:val="000000"/>
          <w:sz w:val="28"/>
        </w:rPr>
        <w:t>
      в части 1 после слов "юридические лица," дополнить словами "в том числе по корпоративным спорам";
</w:t>
      </w:r>
      <w:r>
        <w:br/>
      </w:r>
      <w:r>
        <w:rPr>
          <w:rFonts w:ascii="Times New Roman"/>
          <w:b w:val="false"/>
          <w:i w:val="false"/>
          <w:color w:val="000000"/>
          <w:sz w:val="28"/>
        </w:rPr>
        <w:t>
      дополнить частью 1-3 следующего содержания:
</w:t>
      </w:r>
      <w:r>
        <w:br/>
      </w:r>
      <w:r>
        <w:rPr>
          <w:rFonts w:ascii="Times New Roman"/>
          <w:b w:val="false"/>
          <w:i w:val="false"/>
          <w:color w:val="000000"/>
          <w:sz w:val="28"/>
        </w:rPr>
        <w:t>
      "1-3. К корпоративным спорам относятся споры между юридическими лицами, а также споры стороной которых являются юридическое лицо (за исключением некоммерческих организаций) и/или его акционеры (участники, члены), и/или профессиональный участник рынка ценных бумаг, осуществляющий формирование, хранение и ведение системы реестров держателей ценных бумаг:
</w:t>
      </w:r>
      <w:r>
        <w:br/>
      </w:r>
      <w:r>
        <w:rPr>
          <w:rFonts w:ascii="Times New Roman"/>
          <w:b w:val="false"/>
          <w:i w:val="false"/>
          <w:color w:val="000000"/>
          <w:sz w:val="28"/>
        </w:rPr>
        <w:t>
      1) связанные с реорганизацией или ликвидацией юридического лица либо уклонением от государственной регистрации юридических лиц;
</w:t>
      </w:r>
      <w:r>
        <w:br/>
      </w:r>
      <w:r>
        <w:rPr>
          <w:rFonts w:ascii="Times New Roman"/>
          <w:b w:val="false"/>
          <w:i w:val="false"/>
          <w:color w:val="000000"/>
          <w:sz w:val="28"/>
        </w:rPr>
        <w:t>
      2) возникающие из требований участников (акционеров, членов) юридического лица о признании недействительными сделок юридического лица;
</w:t>
      </w:r>
      <w:r>
        <w:br/>
      </w:r>
      <w:r>
        <w:rPr>
          <w:rFonts w:ascii="Times New Roman"/>
          <w:b w:val="false"/>
          <w:i w:val="false"/>
          <w:color w:val="000000"/>
          <w:sz w:val="28"/>
        </w:rPr>
        <w:t>
      3) вытекающие из деятельности профессионального участника рынка ценных бумаг, осуществляющего формирование, хранение и ведение системы реестров держателей ценных бумаг, связанной с учетом прав на акции и иные ценные бумаги;
</w:t>
      </w:r>
      <w:r>
        <w:br/>
      </w:r>
      <w:r>
        <w:rPr>
          <w:rFonts w:ascii="Times New Roman"/>
          <w:b w:val="false"/>
          <w:i w:val="false"/>
          <w:color w:val="000000"/>
          <w:sz w:val="28"/>
        </w:rPr>
        <w:t>
      4) связанные с признанием недействительной государственной регистрации выпуска эмиссионных ценных бумаг, а также сделок, совершенных в процессе размещения эмиссионных ценных бумаг.";
</w:t>
      </w:r>
      <w:r>
        <w:br/>
      </w:r>
      <w:r>
        <w:rPr>
          <w:rFonts w:ascii="Times New Roman"/>
          <w:b w:val="false"/>
          <w:i w:val="false"/>
          <w:color w:val="000000"/>
          <w:sz w:val="28"/>
        </w:rPr>
        <w:t>
      2) часть шестую статьи 66 дополнить предложением третьим следующего содержания:
</w:t>
      </w:r>
      <w:r>
        <w:br/>
      </w:r>
      <w:r>
        <w:rPr>
          <w:rFonts w:ascii="Times New Roman"/>
          <w:b w:val="false"/>
          <w:i w:val="false"/>
          <w:color w:val="000000"/>
          <w:sz w:val="28"/>
        </w:rPr>
        <w:t>
      "Доказательства по корпоративным спорам должны быть истребованы только судом и направляться непосредственно в суд.";
</w:t>
      </w:r>
      <w:r>
        <w:br/>
      </w:r>
      <w:r>
        <w:rPr>
          <w:rFonts w:ascii="Times New Roman"/>
          <w:b w:val="false"/>
          <w:i w:val="false"/>
          <w:color w:val="000000"/>
          <w:sz w:val="28"/>
        </w:rPr>
        <w:t>
      3) статью 158 дополнить частью второй следующего содержания:
</w:t>
      </w:r>
      <w:r>
        <w:br/>
      </w:r>
      <w:r>
        <w:rPr>
          <w:rFonts w:ascii="Times New Roman"/>
          <w:b w:val="false"/>
          <w:i w:val="false"/>
          <w:color w:val="000000"/>
          <w:sz w:val="28"/>
        </w:rPr>
        <w:t>
      "Введение мер по обеспечению исков по корпоративным спорам допускается судом по месту нахождения юридического лица".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октября 1995 г. "О производственном кооперативе" (Ведомости Верховного Совета Республики Казахстан, 1995 г., N 20, ст. 119; Ведомости Парламента Республики Казахстан, 1996 г., N 14, ст. 274; 1997 г., N 12, ст. 183; N 13-14, ст. 205; 2001 г., N 17-18, ст. 242; 2003 г., N 24, ст. 178; 2004 г., N 5, ст. 30; 2006 г., N 8, ст. 45; 2007 г., N 9 ст. 67; N 20, ст. 153):
</w:t>
      </w:r>
      <w:r>
        <w:br/>
      </w:r>
      <w:r>
        <w:rPr>
          <w:rFonts w:ascii="Times New Roman"/>
          <w:b w:val="false"/>
          <w:i w:val="false"/>
          <w:color w:val="000000"/>
          <w:sz w:val="28"/>
        </w:rPr>
        <w:t>
      дополнить статьей 10-1 следующего содержания:
</w:t>
      </w:r>
      <w:r>
        <w:br/>
      </w:r>
      <w:r>
        <w:rPr>
          <w:rFonts w:ascii="Times New Roman"/>
          <w:b w:val="false"/>
          <w:i w:val="false"/>
          <w:color w:val="000000"/>
          <w:sz w:val="28"/>
        </w:rPr>
        <w:t>
      "Статья 10-1. Предоставление кооперативом информации
</w:t>
      </w:r>
      <w:r>
        <w:br/>
      </w:r>
      <w:r>
        <w:rPr>
          <w:rFonts w:ascii="Times New Roman"/>
          <w:b w:val="false"/>
          <w:i w:val="false"/>
          <w:color w:val="000000"/>
          <w:sz w:val="28"/>
        </w:rPr>
        <w:t>
      Исполнительный орган кооператива обязан информировать членов кооператива о возбуждении в суде дела по корпоративному спору, об изменении основания или предмета заявленного иска, отказе от иска, заключении мирового соглашения, о принятом судебном акте по корпоративному спору.
</w:t>
      </w:r>
      <w:r>
        <w:br/>
      </w:r>
      <w:r>
        <w:rPr>
          <w:rFonts w:ascii="Times New Roman"/>
          <w:b w:val="false"/>
          <w:i w:val="false"/>
          <w:color w:val="000000"/>
          <w:sz w:val="28"/>
        </w:rPr>
        <w:t>
      Указанная в настоящей статье информация должна быть представлена членам кооператива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2005 г., N 14, ст. 58; 2006 г., N 3, ст. 22; N 4, ст. 24, 25; N 8, ст. 45; 2007 г., N 4, ст. 28; N 20, ст. 153):
</w:t>
      </w:r>
      <w:r>
        <w:br/>
      </w:r>
      <w:r>
        <w:rPr>
          <w:rFonts w:ascii="Times New Roman"/>
          <w:b w:val="false"/>
          <w:i w:val="false"/>
          <w:color w:val="000000"/>
          <w:sz w:val="28"/>
        </w:rPr>
        <w:t>
      1) в статье 50:
</w:t>
      </w:r>
      <w:r>
        <w:br/>
      </w:r>
      <w:r>
        <w:rPr>
          <w:rFonts w:ascii="Times New Roman"/>
          <w:b w:val="false"/>
          <w:i w:val="false"/>
          <w:color w:val="000000"/>
          <w:sz w:val="28"/>
        </w:rPr>
        <w:t>
      в части первой перед словом "Решение" дополнить цифрой "1.";
</w:t>
      </w:r>
      <w:r>
        <w:br/>
      </w:r>
      <w:r>
        <w:rPr>
          <w:rFonts w:ascii="Times New Roman"/>
          <w:b w:val="false"/>
          <w:i w:val="false"/>
          <w:color w:val="000000"/>
          <w:sz w:val="28"/>
        </w:rPr>
        <w:t>
      в части второй перед словом "Оспаривание" дополнить цифрой "2.";
</w:t>
      </w:r>
      <w:r>
        <w:br/>
      </w:r>
      <w:r>
        <w:rPr>
          <w:rFonts w:ascii="Times New Roman"/>
          <w:b w:val="false"/>
          <w:i w:val="false"/>
          <w:color w:val="000000"/>
          <w:sz w:val="28"/>
        </w:rPr>
        <w:t>
      2) дополнить статьей 60-1 следующего содержания:
</w:t>
      </w:r>
      <w:r>
        <w:br/>
      </w:r>
      <w:r>
        <w:rPr>
          <w:rFonts w:ascii="Times New Roman"/>
          <w:b w:val="false"/>
          <w:i w:val="false"/>
          <w:color w:val="000000"/>
          <w:sz w:val="28"/>
        </w:rPr>
        <w:t>
      "Статья 60-1. Предоставление информации товариществом с
</w:t>
      </w:r>
      <w:r>
        <w:br/>
      </w:r>
      <w:r>
        <w:rPr>
          <w:rFonts w:ascii="Times New Roman"/>
          <w:b w:val="false"/>
          <w:i w:val="false"/>
          <w:color w:val="000000"/>
          <w:sz w:val="28"/>
        </w:rPr>
        <w:t>
                    ограниченной ответственностью
</w:t>
      </w:r>
      <w:r>
        <w:br/>
      </w:r>
      <w:r>
        <w:rPr>
          <w:rFonts w:ascii="Times New Roman"/>
          <w:b w:val="false"/>
          <w:i w:val="false"/>
          <w:color w:val="000000"/>
          <w:sz w:val="28"/>
        </w:rPr>
        <w:t>
      Исполнительный орган товарищества обязан информировать всех участников о возбуждении в суде дела по корпоративному спору, об изменении основания или предмета заявленного иска, отказе от иска, заключении мирового соглашения, о принятом судебном акте по корпоративному спору.
</w:t>
      </w:r>
      <w:r>
        <w:br/>
      </w:r>
      <w:r>
        <w:rPr>
          <w:rFonts w:ascii="Times New Roman"/>
          <w:b w:val="false"/>
          <w:i w:val="false"/>
          <w:color w:val="000000"/>
          <w:sz w:val="28"/>
        </w:rPr>
        <w:t>
      Указанная в настоящей статье информация должна быть представлена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декабря 2000 г. "О сельскохозяйственных товариществах и их ассоциациях (союзах)" (Ведомости Парламента Республики Казахстан, 2000 г., N 23, ст. 413; 2006 г., N 8, ст. 45; 2007 г., N 9 ст. 67):
</w:t>
      </w:r>
      <w:r>
        <w:br/>
      </w:r>
      <w:r>
        <w:rPr>
          <w:rFonts w:ascii="Times New Roman"/>
          <w:b w:val="false"/>
          <w:i w:val="false"/>
          <w:color w:val="000000"/>
          <w:sz w:val="28"/>
        </w:rPr>
        <w:t>
      1) пункт 3 статьи 24 изложить в следующей редакции:
</w:t>
      </w:r>
      <w:r>
        <w:br/>
      </w:r>
      <w:r>
        <w:rPr>
          <w:rFonts w:ascii="Times New Roman"/>
          <w:b w:val="false"/>
          <w:i w:val="false"/>
          <w:color w:val="000000"/>
          <w:sz w:val="28"/>
        </w:rPr>
        <w:t>
      "3. Члены сельскохозяйственного товарищества могут обжаловать в судебном порядке решения и действия органов управления.
</w:t>
      </w:r>
      <w:r>
        <w:br/>
      </w:r>
      <w:r>
        <w:rPr>
          <w:rFonts w:ascii="Times New Roman"/>
          <w:b w:val="false"/>
          <w:i w:val="false"/>
          <w:color w:val="000000"/>
          <w:sz w:val="28"/>
        </w:rPr>
        <w:t>
      Решение общего собрания членов товарищества, принятое с нарушением требований настоящего Закона, иных нормативных правовых актов, а также устава товарищества и нарушающее права и законные интересы члена товарищества, может быть признано судом недействительным по заявлению члена товарищества, не принимавшего участия в голосовании или голосовавшего против обжалуемого решения.
</w:t>
      </w:r>
      <w:r>
        <w:br/>
      </w:r>
      <w:r>
        <w:rPr>
          <w:rFonts w:ascii="Times New Roman"/>
          <w:b w:val="false"/>
          <w:i w:val="false"/>
          <w:color w:val="000000"/>
          <w:sz w:val="28"/>
        </w:rPr>
        <w:t>
      Оспаривание решений иных органов сельскохозяйственного товарищества осуществляется в порядке и сроки указанных в настоящем пункте.";
</w:t>
      </w:r>
      <w:r>
        <w:br/>
      </w:r>
      <w:r>
        <w:rPr>
          <w:rFonts w:ascii="Times New Roman"/>
          <w:b w:val="false"/>
          <w:i w:val="false"/>
          <w:color w:val="000000"/>
          <w:sz w:val="28"/>
        </w:rPr>
        <w:t>
      2) дополнить статьей 32-1 следующего содержания:
</w:t>
      </w:r>
      <w:r>
        <w:br/>
      </w:r>
      <w:r>
        <w:rPr>
          <w:rFonts w:ascii="Times New Roman"/>
          <w:b w:val="false"/>
          <w:i w:val="false"/>
          <w:color w:val="000000"/>
          <w:sz w:val="28"/>
        </w:rPr>
        <w:t>
      "Статья 32-1. Предоставление товариществом информации
</w:t>
      </w:r>
      <w:r>
        <w:br/>
      </w:r>
      <w:r>
        <w:rPr>
          <w:rFonts w:ascii="Times New Roman"/>
          <w:b w:val="false"/>
          <w:i w:val="false"/>
          <w:color w:val="000000"/>
          <w:sz w:val="28"/>
        </w:rPr>
        <w:t>
      Исполнительный орган товарищества обязан информировать всех членов о возбуждении в суде дела по корпоративному спору, об изменении основания или предмета заявленного иска, отказе от иска, заключении мирового соглашения, о принятом судебном акте по корпоративному спору.
</w:t>
      </w:r>
      <w:r>
        <w:br/>
      </w:r>
      <w:r>
        <w:rPr>
          <w:rFonts w:ascii="Times New Roman"/>
          <w:b w:val="false"/>
          <w:i w:val="false"/>
          <w:color w:val="000000"/>
          <w:sz w:val="28"/>
        </w:rPr>
        <w:t>
      Указанная в настоящей статье информация должна быть представлена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13 мая 2003 г. "Об акционерных обществах" (Ведомости Парламента Республики Казахстан, 2003 г., N 10, ст. 55; N 21-22, ст. 160; 2004 г., N 23, ст. 140; 2005 г., N 14, ст. 58; 2006 г., N 10, ст. 52; N 16, ст. 99; 2007 г., N 4, ст. 28, 33; N 9 ст. 67; N 20, ст. 153):
</w:t>
      </w:r>
      <w:r>
        <w:br/>
      </w:r>
      <w:r>
        <w:rPr>
          <w:rFonts w:ascii="Times New Roman"/>
          <w:b w:val="false"/>
          <w:i w:val="false"/>
          <w:color w:val="000000"/>
          <w:sz w:val="28"/>
        </w:rPr>
        <w:t>
      1) подпункт 2) пункта 2 статьи 37 дополнить словами ", являющегося таковым на дату предъявления требования;";
</w:t>
      </w:r>
      <w:r>
        <w:br/>
      </w:r>
      <w:r>
        <w:rPr>
          <w:rFonts w:ascii="Times New Roman"/>
          <w:b w:val="false"/>
          <w:i w:val="false"/>
          <w:color w:val="000000"/>
          <w:sz w:val="28"/>
        </w:rPr>
        <w:t>
      2) статью 38 изложить в следующей редакции:
</w:t>
      </w:r>
      <w:r>
        <w:br/>
      </w:r>
      <w:r>
        <w:rPr>
          <w:rFonts w:ascii="Times New Roman"/>
          <w:b w:val="false"/>
          <w:i w:val="false"/>
          <w:color w:val="000000"/>
          <w:sz w:val="28"/>
        </w:rPr>
        <w:t>
      "Статья 38. Особенности созыва и проведения внеочередного
</w:t>
      </w:r>
      <w:r>
        <w:br/>
      </w:r>
      <w:r>
        <w:rPr>
          <w:rFonts w:ascii="Times New Roman"/>
          <w:b w:val="false"/>
          <w:i w:val="false"/>
          <w:color w:val="000000"/>
          <w:sz w:val="28"/>
        </w:rPr>
        <w:t>
                  общего собрания акционеров
</w:t>
      </w:r>
      <w:r>
        <w:br/>
      </w:r>
      <w:r>
        <w:rPr>
          <w:rFonts w:ascii="Times New Roman"/>
          <w:b w:val="false"/>
          <w:i w:val="false"/>
          <w:color w:val="000000"/>
          <w:sz w:val="28"/>
        </w:rPr>
        <w:t>
      1. Требование о созыве внеочередного общего собрания акционеров предъявляется совету директоров посредством направления по месту нахождения исполнительного органа общества соответствующего письменного сообщения, которое должно содержать повестку дня такого собрания.
</w:t>
      </w:r>
      <w:r>
        <w:br/>
      </w:r>
      <w:r>
        <w:rPr>
          <w:rFonts w:ascii="Times New Roman"/>
          <w:b w:val="false"/>
          <w:i w:val="false"/>
          <w:color w:val="000000"/>
          <w:sz w:val="28"/>
        </w:rPr>
        <w:t>
      2. Совет директоров общества не вправе вносить изменения в формулировки вопросов повестки дня и изменять предложенную форму проведения внеочередного общего собрания акционеров, созываемого по требованию крупного акционера.
</w:t>
      </w:r>
      <w:r>
        <w:br/>
      </w:r>
      <w:r>
        <w:rPr>
          <w:rFonts w:ascii="Times New Roman"/>
          <w:b w:val="false"/>
          <w:i w:val="false"/>
          <w:color w:val="000000"/>
          <w:sz w:val="28"/>
        </w:rPr>
        <w:t>
      При созыве внеочередного общего собрания акционеров в соответствии с предъявленным требованием совет директоров вправе дополнить повестку дня общего собрания любыми вопросами по своему усмотрению.
</w:t>
      </w:r>
      <w:r>
        <w:br/>
      </w:r>
      <w:r>
        <w:rPr>
          <w:rFonts w:ascii="Times New Roman"/>
          <w:b w:val="false"/>
          <w:i w:val="false"/>
          <w:color w:val="000000"/>
          <w:sz w:val="28"/>
        </w:rPr>
        <w:t>
      3. В случае, если требование о созыве внеочередного общего собрания акционеров исходит от крупного акционера (акционеров), оно должно содержать имена (наименования) акционеров (акционера), требующих созыва такого собрания, и указание количества, вида принадлежащих им акций.
</w:t>
      </w:r>
      <w:r>
        <w:br/>
      </w:r>
      <w:r>
        <w:rPr>
          <w:rFonts w:ascii="Times New Roman"/>
          <w:b w:val="false"/>
          <w:i w:val="false"/>
          <w:color w:val="000000"/>
          <w:sz w:val="28"/>
        </w:rPr>
        <w:t>
      Требование о созыве внеочередного общего собрания акционеров подписывается лицами (лицом), требующими созыва внеочередного общего собрания акционеров.
</w:t>
      </w:r>
      <w:r>
        <w:br/>
      </w:r>
      <w:r>
        <w:rPr>
          <w:rFonts w:ascii="Times New Roman"/>
          <w:b w:val="false"/>
          <w:i w:val="false"/>
          <w:color w:val="000000"/>
          <w:sz w:val="28"/>
        </w:rPr>
        <w:t>
      4. Совет директоров обязан в течение десяти дней со дня получения указанного требования принять решение и не позднее трех дней с момента принятия такого решения направить лицу, предъявившему это требование, сообщение о принятом решении о созыве внеочередного общего собрания акционеров либо об отказе в его созыве.
</w:t>
      </w:r>
      <w:r>
        <w:br/>
      </w:r>
      <w:r>
        <w:rPr>
          <w:rFonts w:ascii="Times New Roman"/>
          <w:b w:val="false"/>
          <w:i w:val="false"/>
          <w:color w:val="000000"/>
          <w:sz w:val="28"/>
        </w:rPr>
        <w:t>
      5. Решение об отказе в созыве внеочередного общего собрания акционеров по требованию крупного акционера, может быть принято в случае, если:
</w:t>
      </w:r>
      <w:r>
        <w:br/>
      </w:r>
      <w:r>
        <w:rPr>
          <w:rFonts w:ascii="Times New Roman"/>
          <w:b w:val="false"/>
          <w:i w:val="false"/>
          <w:color w:val="000000"/>
          <w:sz w:val="28"/>
        </w:rPr>
        <w:t>
      1) не соблюден установленный настоящей статьей порядок предъявления требования о созыве внеочередного общего собрания акционеров;
</w:t>
      </w:r>
      <w:r>
        <w:br/>
      </w:r>
      <w:r>
        <w:rPr>
          <w:rFonts w:ascii="Times New Roman"/>
          <w:b w:val="false"/>
          <w:i w:val="false"/>
          <w:color w:val="000000"/>
          <w:sz w:val="28"/>
        </w:rPr>
        <w:t>
      2) вопросы, предложенные для внесения в повестку дня внеочередного общего собрания акционеров не соответствует требованиям законодательства Республики Казахстан.
</w:t>
      </w:r>
      <w:r>
        <w:br/>
      </w:r>
      <w:r>
        <w:rPr>
          <w:rFonts w:ascii="Times New Roman"/>
          <w:b w:val="false"/>
          <w:i w:val="false"/>
          <w:color w:val="000000"/>
          <w:sz w:val="28"/>
        </w:rPr>
        <w:t>
      Решение совета директоров общества об отказе в созыве внеочередного общего собрания акционеров может быть обжаловано в суде.
</w:t>
      </w:r>
      <w:r>
        <w:br/>
      </w:r>
      <w:r>
        <w:rPr>
          <w:rFonts w:ascii="Times New Roman"/>
          <w:b w:val="false"/>
          <w:i w:val="false"/>
          <w:color w:val="000000"/>
          <w:sz w:val="28"/>
        </w:rPr>
        <w:t>
      6. В случае, если в течение установленного настоящим Законом срока советом директоров общества не принято решение о созыве внеочередного общего собрания акционеров по представленному требованию, лицо, требующее его созыва, вправе обратиться в суд с требованием обязать общество провести внеочередное общее собрание акционеров.";
</w:t>
      </w:r>
      <w:r>
        <w:br/>
      </w:r>
      <w:r>
        <w:rPr>
          <w:rFonts w:ascii="Times New Roman"/>
          <w:b w:val="false"/>
          <w:i w:val="false"/>
          <w:color w:val="000000"/>
          <w:sz w:val="28"/>
        </w:rPr>
        <w:t>
      3) пункт 4 статьи 43 дополнить частью второй следующего содержания:
</w:t>
      </w:r>
      <w:r>
        <w:br/>
      </w:r>
      <w:r>
        <w:rPr>
          <w:rFonts w:ascii="Times New Roman"/>
          <w:b w:val="false"/>
          <w:i w:val="false"/>
          <w:color w:val="000000"/>
          <w:sz w:val="28"/>
        </w:rPr>
        <w:t>
      "Повестка дня может быть дополнена вопросом, решение по которому может ограничить права акционеров, владеющих привилегированными акциями, если за его внесение проголосовали не менее чем две трети от общего количества размещенных (за вычетом выкупленных) привилегированных акций.";
</w:t>
      </w:r>
      <w:r>
        <w:br/>
      </w:r>
      <w:r>
        <w:rPr>
          <w:rFonts w:ascii="Times New Roman"/>
          <w:b w:val="false"/>
          <w:i w:val="false"/>
          <w:color w:val="000000"/>
          <w:sz w:val="28"/>
        </w:rPr>
        <w:t>
      4) статью 58 дополнить пунктами 7, 8 следующего содержания:
</w:t>
      </w:r>
      <w:r>
        <w:br/>
      </w:r>
      <w:r>
        <w:rPr>
          <w:rFonts w:ascii="Times New Roman"/>
          <w:b w:val="false"/>
          <w:i w:val="false"/>
          <w:color w:val="000000"/>
          <w:sz w:val="28"/>
        </w:rPr>
        <w:t>
      "7. Член совета директоров общества, не участвовавший в заседании совета директоров или голосовавший против решения, принятого советом директоров общества в нарушение порядка, установленного настоящим Законом и уставом общества, вправе обжаловать в суде указанное решение.
</w:t>
      </w:r>
      <w:r>
        <w:br/>
      </w:r>
      <w:r>
        <w:rPr>
          <w:rFonts w:ascii="Times New Roman"/>
          <w:b w:val="false"/>
          <w:i w:val="false"/>
          <w:color w:val="000000"/>
          <w:sz w:val="28"/>
        </w:rPr>
        <w:t>
      8. Акционер вправе обжаловать в суде решение совета директоров общества, принятое с нарушением требований настоящего Закона и устава общества, если указанным решением нарушены права и законные интересы этого акционера.";
</w:t>
      </w:r>
      <w:r>
        <w:br/>
      </w:r>
      <w:r>
        <w:rPr>
          <w:rFonts w:ascii="Times New Roman"/>
          <w:b w:val="false"/>
          <w:i w:val="false"/>
          <w:color w:val="000000"/>
          <w:sz w:val="28"/>
        </w:rPr>
        <w:t>
      5) в статье 59:
</w:t>
      </w:r>
      <w:r>
        <w:br/>
      </w:r>
      <w:r>
        <w:rPr>
          <w:rFonts w:ascii="Times New Roman"/>
          <w:b w:val="false"/>
          <w:i w:val="false"/>
          <w:color w:val="000000"/>
          <w:sz w:val="28"/>
        </w:rPr>
        <w:t>
      пункт 1 дополнить частью третьей следующего содержания:
</w:t>
      </w:r>
      <w:r>
        <w:br/>
      </w:r>
      <w:r>
        <w:rPr>
          <w:rFonts w:ascii="Times New Roman"/>
          <w:b w:val="false"/>
          <w:i w:val="false"/>
          <w:color w:val="000000"/>
          <w:sz w:val="28"/>
        </w:rPr>
        <w:t>
      "Передача права голоса членом исполнительного органа общества иному лицу, в том числе другому члену исполнительного органа общества, не допускается.";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Лицо, права и законные интересы которого нарушены, при обращении в суд вправе соединить требование о признании сделки общества недействительной с обжалованием решения исполнительного органа общества.";
</w:t>
      </w:r>
      <w:r>
        <w:br/>
      </w:r>
      <w:r>
        <w:rPr>
          <w:rFonts w:ascii="Times New Roman"/>
          <w:b w:val="false"/>
          <w:i w:val="false"/>
          <w:color w:val="000000"/>
          <w:sz w:val="28"/>
        </w:rPr>
        <w:t>
      6) статью 70 изложить в следующей редакции:
</w:t>
      </w:r>
      <w:r>
        <w:br/>
      </w:r>
      <w:r>
        <w:rPr>
          <w:rFonts w:ascii="Times New Roman"/>
          <w:b w:val="false"/>
          <w:i w:val="false"/>
          <w:color w:val="000000"/>
          <w:sz w:val="28"/>
        </w:rPr>
        <w:t>
      "Статья 70. Совершение обществом крупной сделки
</w:t>
      </w:r>
      <w:r>
        <w:br/>
      </w:r>
      <w:r>
        <w:rPr>
          <w:rFonts w:ascii="Times New Roman"/>
          <w:b w:val="false"/>
          <w:i w:val="false"/>
          <w:color w:val="000000"/>
          <w:sz w:val="28"/>
        </w:rPr>
        <w:t>
      1. Решение о заключении обществом крупной сделки принимается советом директоров или общим собранием акционеров в соответствии с настоящей статьей.
</w:t>
      </w:r>
      <w:r>
        <w:br/>
      </w:r>
      <w:r>
        <w:rPr>
          <w:rFonts w:ascii="Times New Roman"/>
          <w:b w:val="false"/>
          <w:i w:val="false"/>
          <w:color w:val="000000"/>
          <w:sz w:val="28"/>
        </w:rPr>
        <w:t>
      2. Решение о заключении крупной сделки, в результате которой обществом приобретается или отчуждается (может быть приобретено или отчуждено) имущество, стоимость которого составляет менее пятидесяти процентов от общего размера стоимости активов общества, принимается всеми членами совета директоров общества единогласно.
</w:t>
      </w:r>
      <w:r>
        <w:br/>
      </w:r>
      <w:r>
        <w:rPr>
          <w:rFonts w:ascii="Times New Roman"/>
          <w:b w:val="false"/>
          <w:i w:val="false"/>
          <w:color w:val="000000"/>
          <w:sz w:val="28"/>
        </w:rPr>
        <w:t>
      В случае, если единогласие совета директоров общества по вопросу о заключении крупной сделки не достигнуто, по решению совета директоров общества вопрос о заключении крупной сделки может быть вынесен на решение общего собрания акционеров. Решение общего собрания акционеров принимается простым большинством голосов от общего числа голосующих акций общества, участвующих в голосовании.
</w:t>
      </w:r>
      <w:r>
        <w:br/>
      </w:r>
      <w:r>
        <w:rPr>
          <w:rFonts w:ascii="Times New Roman"/>
          <w:b w:val="false"/>
          <w:i w:val="false"/>
          <w:color w:val="000000"/>
          <w:sz w:val="28"/>
        </w:rPr>
        <w:t>
      3. Решение о заключении крупной сделки, в результате которой обществом приобретается или отчуждается (может быть приобретено или отчуждено) имущество, стоимость которого составляет пятьдесят и более процентов от общего размера стоимости активов общества, принимается общим собранием акционеров квалифицированным большинством.
</w:t>
      </w:r>
      <w:r>
        <w:br/>
      </w:r>
      <w:r>
        <w:rPr>
          <w:rFonts w:ascii="Times New Roman"/>
          <w:b w:val="false"/>
          <w:i w:val="false"/>
          <w:color w:val="000000"/>
          <w:sz w:val="28"/>
        </w:rPr>
        <w:t>
      4. В решении о заключении крупной сделки должны быть указаны лицо (лица), являющееся ее стороной (сторонами), выгодоприобретателем (выгодоприобретателями), цена, предмет сделки и иные ее существенные условия.
</w:t>
      </w:r>
      <w:r>
        <w:br/>
      </w:r>
      <w:r>
        <w:rPr>
          <w:rFonts w:ascii="Times New Roman"/>
          <w:b w:val="false"/>
          <w:i w:val="false"/>
          <w:color w:val="000000"/>
          <w:sz w:val="28"/>
        </w:rPr>
        <w:t>
      5. В случае, если крупная сделка одновременно является сделкой, в совершении которой имеется заинтересованность, к порядку ее совершения применяются только положения статьи 73 настоящего Закона.
</w:t>
      </w:r>
      <w:r>
        <w:br/>
      </w:r>
      <w:r>
        <w:rPr>
          <w:rFonts w:ascii="Times New Roman"/>
          <w:b w:val="false"/>
          <w:i w:val="false"/>
          <w:color w:val="000000"/>
          <w:sz w:val="28"/>
        </w:rPr>
        <w:t>
      6. В целях информирования кредиторов и акционеров общество обязано в течение пяти рабочих дней после принятия советом директоров решения о заключении обществом крупной сделки опубликовать на государственном и других языках в средствах массовой информации сообщение о сделке.
</w:t>
      </w:r>
      <w:r>
        <w:br/>
      </w:r>
      <w:r>
        <w:rPr>
          <w:rFonts w:ascii="Times New Roman"/>
          <w:b w:val="false"/>
          <w:i w:val="false"/>
          <w:color w:val="000000"/>
          <w:sz w:val="28"/>
        </w:rPr>
        <w:t>
      7. Уставом общества может быть определен перечень крупных сделок, решения, о заключении которых принимаются общим собранием акционеров, а также порядок их совершения.";
</w:t>
      </w:r>
      <w:r>
        <w:br/>
      </w:r>
      <w:r>
        <w:rPr>
          <w:rFonts w:ascii="Times New Roman"/>
          <w:b w:val="false"/>
          <w:i w:val="false"/>
          <w:color w:val="000000"/>
          <w:sz w:val="28"/>
        </w:rPr>
        <w:t>
      7) в статье 79:
</w:t>
      </w:r>
      <w:r>
        <w:br/>
      </w:r>
      <w:r>
        <w:rPr>
          <w:rFonts w:ascii="Times New Roman"/>
          <w:b w:val="false"/>
          <w:i w:val="false"/>
          <w:color w:val="000000"/>
          <w:sz w:val="28"/>
        </w:rPr>
        <w:t>
      пункт 1 дополнить подпунктом 9-1) следующего содержания:
</w:t>
      </w:r>
      <w:r>
        <w:br/>
      </w:r>
      <w:r>
        <w:rPr>
          <w:rFonts w:ascii="Times New Roman"/>
          <w:b w:val="false"/>
          <w:i w:val="false"/>
          <w:color w:val="000000"/>
          <w:sz w:val="28"/>
        </w:rPr>
        <w:t>
      "9-1) возбуждение в суде дела по корпоративному спору, изменение основания или предмета заявленного иска, отказ от иска, заключение мирового соглашения, принятие судебного акта по корпоративному спору;
</w:t>
      </w:r>
      <w:r>
        <w:br/>
      </w:r>
      <w:r>
        <w:rPr>
          <w:rFonts w:ascii="Times New Roman"/>
          <w:b w:val="false"/>
          <w:i w:val="false"/>
          <w:color w:val="000000"/>
          <w:sz w:val="28"/>
        </w:rPr>
        <w:t>
      указанная в настоящем подпункте информация должна быть представлена в течение семи дней с момента вынесения определения о возбуждении гражданского дела по корпоративному спору в письменной форме с уведомлением о ее вручении, телефонограммой или телеграммой, а также с использованием иных средств связи, обеспечивающих фиксирование извещения;";
</w:t>
      </w:r>
      <w:r>
        <w:br/>
      </w:r>
      <w:r>
        <w:rPr>
          <w:rFonts w:ascii="Times New Roman"/>
          <w:b w:val="false"/>
          <w:i w:val="false"/>
          <w:color w:val="000000"/>
          <w:sz w:val="28"/>
        </w:rPr>
        <w:t>
      в пункте 2-1 слова "и 9)" заменить словами ", 9) и 9-1)".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