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1dde" w14:textId="a141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отраслевых стратегий, направленных на повышение качества и снижение стоимости инфраструктурных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1362.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отраслевых стратегий, направленных на повышение качества и снижение стоимости инфраструктурных услуг (далее - Концепция).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заинтересованным государственным органам использовать положение Концепции при подготовке программных документов.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1362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отраслевых стратегий, направленных на повышение качества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снижение стоимости инфраструктурных услуг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 должны отчетливо представлять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перспективы развития стратегической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и существенно повысить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 управления в этой сфере, учитывая,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первую очередь, конкурентность наших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отечественных компаний -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инфраструктурных услуг, а также интересы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нашей международной экономической интеграции"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Назарбаев Н.А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последние годы устойчивый экономический рост в Республике Казахстан способствует ускоренному развитию отраслей экономики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намеченные высокие темпы роста экономики, реализация принятых стратегических программ в дальнейшем могут быть ограничены состоянием и развитием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данным Агентства Республики Казахстан по статистике и Всемирного банка (2005 г.)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средний темп роста инвестиций в Казахстане за последние пять лет составил порядка 2,9 % от внутреннего валового продукта, что является относительно низким показателем для страны со значительными потребностями в данной области. Казахстан отстает от ЕС-8, Украины и России по транспортной инфраструктуре, включая использование дорог, воздушной инфраструктуры, а также по стоимости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невозможно без инвестирования в основную инфраструктуру. В связи с этим, необходимо обеспечить увеличение транзитного потенциала Казахстана и снизить стоимость перемещения товаров и услуг за счет реформирования системы железных дорог, управления дорогами, таможенного администрирования, рынков телекоммуникаций и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Казахстан: Экономический меморандум. Отчет N 30852-KZ, Всемирный банк,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сегодняшний день необходима выработка единой системы стимулирования развития инфраструктуры с использованием нефинансовых инструментов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Концепции отраслевых стратегий, направленных на повышение качества и снижение стоимости инфраструктурных услуг (далее - Концепция) является удовлетворение потребностей всех слоев общества в высококачественных и доступных услугах, путем повышения качественного управления инфраструктурными услугами в соответствии с мировым опытом в создании эффективной системы планирования, управления элементами инфраструктуры.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Основные приоритеты для осуществления поставленной цели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достижения поставленной цели определяются следующие основные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конкурентных отношений в соответствующих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издержек при транспортировке грузов и пересечении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безопасность и качество инфраструктурных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совершенствование тарифного (ценового) регулирования инфраструктурных услуг.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Развитие конкурентных отношений в соответствующих отраслях экономики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Стратегическими задачами развития электроэнергетической отрасли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энергетического потенциала страны, обеспечивающего растущие потребности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конкурентного рынка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экспортных, конкурентоспособных ресурсов электроэнергии, с возможностью их предложения на энергетические рынки сопредельных и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энергосберегающих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время, генераторы севера и востока Казахстана не имеют выхода на рынки юга и запада, в этой связи интенсивность конкуренции на оптовом рынке в разных регионах республики - разная.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данного вопроса необходимо ускорение строительства межрегиональных линий электропередач "Север-Юг" и "Северный Казахстан - Актюбинская область".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розничном рынке барьером являются региональные электросетевые компании (далее - РЭК), пользующиеся своим естественно-монопольным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конкурентного рынка электроэнергетики, необходима реализация комплекса мер по устранению барьеров, препятствующих доступу к сетям и услугам субъектов естественных монополий, введение адекватных мер и штрафных санкций в случае выявления фактов дискриминационного, неравного доступа к сетям, негативно влияющих на развитие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в одних руках (аффилиированных компаний) магистральных сетей, подвижного состава, перевозочного процесса и всей железнодорожной инфраструктуры является основным барьером вхождения на рынок грузовых железнодорожных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выхода из сложившегося положения необходимо в перспективе: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проработать вопрос создания условий для привлечения двух или трех конкурирующих компаний по железнодорожной перевозке грузов, предоставлению услуг локомотивной тяги с участием частного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вывести на фондовый рынок пакеты акций и доли участия акционерного общества "Национальная компания "Қазақстан темір жолы" в аффилиированных предприятиях, не задействованных в основном перевозочном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конкуренцию среди перевозчиков по перевозке грузов железнодорожным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равный доступ к услугам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модернизировать магистральную железнодорожную сеть;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привлечь частные инвестиции в развитие инфраструктуры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развивать транспортно-логистические и информационные технологии в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барьерами в железнодорожных пассажирских перевозках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перекрестное субсидирование пассажирских перевозок за счет грузовых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изношенный парк, который превышает критический пороговый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реформирование пассажирских перевозок, для достижения максимальной финансовой прозрачности каждого из предприятий, расширение предоставляемого сервиса и качества обслуживания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Барьерами вхождения на рынок авиаперевозок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капитальные затраты и объемы первоначальных инвестиций, необходимых для выхода на данный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стоимость воздушных судов является главным барьером для выхода на рынок новых конкурентоспособных авиакомпаний.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данной проблемы при проведении конкурсов по распределению авиамаршрутов для развития конкуренции на внутренних авиамаршрутах внедрен принцип "один маршрут - два перевозчика".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постоянный рост цен на авиатопливо;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Решению данной проблемы будет способствовать ослабление государственного регулирования в части возмещения затрат на топливо в виде введения на внутренних воздушных линиях "топливного сбора".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взаимоотношения перевозчиков и аэропортов;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данной проблемы необходимо проработать, вопрос регламентации перечня услуг, входящих в тарифы за наземное обслуживание воздушных судов в аэропортах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в Казахстане современных сервисных авиационно-технических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этого вопроса необходимо создание в Казахстане современного сервисного авиационно-технического центра, способного обслуживать воздушные суда западного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разные тарифы на международных и внутренних авиаперевозках.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сдерживания роста авиационных тарифов необходимо продолжить следующий комплекс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конкуренции между поставщиками авиационного топлива в аэропортах Республики Казахстан с целью снижения его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конкуренции на внутреннем авиационном рынке путем допуска в него авиакомпаний располагающих современным парком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программы субсидирования авиационных перевозок с целью развития межобластного и внутриобластного сообщения по социально значимым маршрутам.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Барьерами входа на рынок телекоммуникаций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чрезмерная экономическая концентрация рынка телекоммуникаций вследствие аффилиированности субъектов, оказывающих услуги связи, таких как акционерное общество "Казахтелеком" не заинтересованное в развитии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изменения сложившегося положения, необходимо рассмотреть возможность вывода на фондовый рынок пакетов акций и долей участия акционерного общества "Казахтелеком" в операторах фиксированной, мобильной связи и Интернет, в целях снижения в среднесрочной перспективе степени экономической концентрации рынка телекоммуникационных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свободного радиочастотного ресурса.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данной проблемы, необходимо внесение изменений в Таблицу распределения полос частот между радиослужбами Республики Казахстан в диапазоне частот от 3 кГц до 400 ГГц для приведения ее в соответствие с международным регламентом радиосвязи, а именно разделения диапазонов между гражданскими и военными РЭС.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перейти от масштабной передачи частот (в масштабе республики) в одни руки, к территориальным (областным) конкурсам на право получения частот.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целесообразно проработать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комплекса мероприятий по конверсии радиочастот в целях их высвобождения для нужд операторов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изменений в некоторые нормативные правовые акты по вопросу распределения полос радиочастот для радиослужб, а также выделения и присвоения полос частот, радиочастот радиоэлектронным средствам всех назначений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равного доступа к инфраструктуре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также проработать вопрос регламентации невозможности отказа доминирующими операторами связи в оказании услуг предоставления в пользование своих абонентских линий ("unbandling") и обеспечения равноправного доступа альтернативных операторов связи к данным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конкуренции на рынке услуг сотовой и местной телефонной (фиксированной) связи необходимо создание условий для вхождения на рынок "виртуальных операторов".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на предоставление услуг сотовой связи третьего поколения (3G), а именно WCDMA 2100/UMTS 2100.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Снижение издержек при транспортировке грузов и пересечении границ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операции при транспортировке грузов и пересечении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препятствием при транспортировке грузов и пересечении границ является задержка на пункте пограничного контроля. Внедрение современных систем контроля могут снять данные проблемы, а также способствовать в уменьшении тенденции распространения наркотиков и международного терроризма, а внедрение современных технологий организации перевозок должно снизить до минимума нефизические барьеры торговли, в том числе уровень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обеспечивается транспарентность таможенных процедур и высокая скорость пересечения границ, решение проблем сохранности груза, сокращение времени его доставки, страхования, коррупции, схем расчетов в международной торговле, наркотрафика, незаконной миграции, распространения международного терроризма и других актуальных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издержек при транспортировке грузов и пересечении границ необходимо принять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единых контрольно-пропускных пунктов (ЕКПП) по принципу "одна остановка" и "одного окна" в пунктах пропуска, где в настоящее контролирующие органы находятся в отдельных помещениях, что даст возможность сократить время оформления документов и доставку материалов к месту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проработка вопроса по оптимизации видов контроля на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продолжить сложившуюся практику беспрепятственного проезда "торговых караванов" овощной продукции из южных регионов республики и приграничных государств в центральные и северные районы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продолжить работу по повышению эффективности и снижению времени проведения контроля путем улучшения технического оснащения органов транспортного контроля серверным оборудованием, компьютерами, коммуникационным оборудованием, организация каналов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придорожного сервиса (станций технического обслуживания, зон отдыха, гостиниц, магазинов, аптек, кемпингов, заправочных станций и других).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решить вопрос проволочек и задержек при прохождении через таможенный пост. Это включает в себя гармонизацию таможенного (пограничного) контроля проходимого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приведения таможенной системы и таможенных процедур в соответствие с руководящими принципами и требованиями Всемирной торговой организаций и Всемирной таможенной организаций необходимо внедрение новой системы таможенного контроля, основанной на управлении рисками, что в свою очередь потребует перестройки и автоматизации ключевых бизнес-процессов по контролю грузов (включая транзитные) и обработке деклараций.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Таможенной службе Республики Казахстан необходимо проработать вопрос по внедрению системы управления рисками, включая правовую основу, сбор и обработку информации, управление профилями рисков, постоянный анализ и обновление параметров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стимулирования развития торговли и ускорения таможенной проверки товаров и транспортных средств, необходимо сбалансировать осуществление качественного контроля с целью выявления нарушений таможенных правил, фальсификаций деклараций и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системы управления рисками в процесс оформления грузов и обработки деклараций потребует одновременного усиления правоохранительных функций таможенных органов и обеспечения спецоборудованием, необходимых для предотвращения контрабандного провоза транзитных грузов на внутренний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признанных международным сообществом стандартов управления рисками, процедуры оформления документов и обработки данных по принципу "одного окна" позволит правительству достичь поставленных целей.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Безопасность и качество инфраструктурных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увеличением числа частного автотранспорта и уменьшением качества дорожной инфраструктуры, проблема безопасности дорожного движения приобрела серьезную остроту. В то же время на железные дороги данная тенденция повлияла намного меньше.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спрос на авиаперевозки растет очень быстро, невозможно будет удерживать низкие показатели аварийности без обслуживания и модернизации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Воздействие социально-экологического характера будет иметь место при развитии и увеличении транспортного потока, при этом данные действия не будут положительными, если не применить соответствующие меры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железнодорожного транспорта должно быть направлено на строительство новых участков, исходя из потребностей населения, экономики и промышленности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инфраструктурных услуг железнодорожного транспорта должно быть обеспечено за счет сокращения времени проезда, в результате модернизации и обновления основных фондов объектов инфраструктуры, и уменьшения расстояния, в результате строительства новых линий магистральной железнодорожной сети в соответствии с мировым опытом, что в свою очередь повысит скорость перевозок, исключит неоправданно высокие простои грузовых вагонов в пунктах обработки грузов, а также решит дефицит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услуг в электроэнергетической отрасли необходимо техническое перевооружение и реконструкция существующих мощностей, строительство, реконструкция и восстановление энергетических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в настоящее время в Республике Казахстан электростанции, транспортирующие и распределительные электросети были построены в период с 1969-1989 года. В настоящее время средний износ их основных фондов составляет более 65 %.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Ожидается, что к 2009 году, в случае не принятия соответствующих мер, мощности энергопроизводящих организаций Казахстана не смогут удовлетворить растущие потребности в электроэнергии динамично развивающейся экономики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Надежное (качественное) электроснабжение и устойчивое функционирование Единой электроэнергетической системы Республики Казахстан возможно лишь при своевременной реализации предусмотренных мероприятий в основных программных документах, для чего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модернизировать и реконструировать действующие, строительство новых электростанций, на основе современных достижений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модернизировать и строить новые электросетевые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реализовывать мероприятия по энергосбережению;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вовлекать в энергетический баланс возобновляемые энергетические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приоритетных направлений развития электроэнергетики в целом и решения экологических проблем Казахстана является использование возобновляемых энергетических ресурсов. Потенциал возобновляемых энергетических ресурсов (гидроэнергия, ветровая и солнечная энергия) в Казахстане весьма значителен.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инфраструктурных услуг во многом определяются действующей системой управления качеством, которая должна функционировать таким образом, чтобы предупреждать нарушение качества, а не выявлять причины его возникновения.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Выделив отрасль связи, можно сказать, что в настоящее время в рамках системы управления качества существенная роль отводится проведению анализа качества работы операторов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качества услуг связи применяется в основном метод сравнения сопоставляются фактические данные по качеству услуг связи с установленными контрольными сроками (например, среднее время устранении повреждений с временем, установленным по нормативам и другое), рассматриваются показатели качества в динамике (сравнение с соответствующим периодом предыдущего года, сравнение показателей качества за несколько лет), изучаются показатели качества услуг связи по периодам времени и разрабатываются мероприятия по устранению выявленных недостатков и улучшению качества услуг связи.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Совершенствование тарифного (ценового) регулирования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инфраструктурных услуг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высоким износом активов большинства предприятий, предоставляющих инфраструктурные услуги (60-80 %), база для исчисления амортизации низкая и не позволяет аккумулировать достаточно средств для технического перевооружения.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железнодорожной отрасли при низком уровне рентабельности состояние производственной базы предприятий железнодорожного транспорта характеризуется целым рядом проблем, часть из которых носит системный характер и в долгосрочной перспективе сохранит негативное влияние на темпы развития всей отрасли. Сложилась критическая ситуация с обеспечением пассажирских перевозок вагонным парком, ввиду отсутствия их обновления в необходимом количестве. Дефицит парка на сегодняшний день не позволяет удовлетворить спрос населения в пассажирских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Одновременно, в сфере электроэнергетики, где основная доля (40 %) в структуре тарифа приходится на производство электроэнергии и соответственно влияет на конечную цену электроэнергии, следует обратить внимание на развитие энергокомплексов, путем привлечения социально-предпринимательских корпораций.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чем, необходимо создание условий для безубыточной деятельности предприятий и привлечение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высокую капиталоемкость (фондоемкость) инфраструктурных услуг, совершенствование тарифной политики должно строиться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создания условий для вложения инвестиций и выполнения инвестиционных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применения новых прогрессивных методологий тарифообразования, которые позволят создать условия для стабилизации тарифов на услуги субъектов естественных монополий на среднесрочный период и обеспечения их направленности на повышение эффективности деятельности предприятий, сокращение сверхнормативных потерь и стимулирования повышения качества предоставляемых услуг; В дальнейшем необходимо проработать вопрос применения метода сравнительного анализа (бенчмаркинг), а также и комбинированного с действующим затратным методом тарифообразования.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недискриминационного доступа к инфраструктуре субъектов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направлении необходимо решить вопрос обновления вагонного парка посредством использования механизма лизинга, посредством привлечения средств институтов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сбалансированной системы тарифообразования в железнодорожной отрасли необходимо разработать тарифное руководство по приведению к единому измерителю тарифов на услуги участников перевозочного процесса и определить методологию расчетов тарифов на услуги других участников перевозочного процесса, являющихся доминантными.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несмотря на то, что проведена работа по созданию отраслевого регулятора в сфере телекоммуникаций и почтовой связи в лице Агентства Республики Казахстан по информатизации и связи, и многоотраслевого регулятора в отраслях железнодорожного транспорта, электро- и теплоэнергетики, транспортировки нефти, нефтепродуктов и газа, гражданской авиации, портовой деятельности в лице Агентства Республики Казахстан по регулированию естественных монополий, существует необходимость в продолжении работы по совершенствованию отраслевого регулирования.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Оценка реализации отраслевых стратегий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Отраслевым государственным органам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собственные отраслевые стратегии;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показатели, характеризующие качественную составляющую и составляющие экономической стоимости инфраструктурных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динамику изменений количественных значений показателей (индикаторов) по годам, с пояснением причин низкой (высокой) динамики;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ежегодно представлять отчет о достижении определенных индикаторов с предоставлением дальнейшего плана действий.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Заключение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Своевременное выполнение целенаправленной деятельности государственных органов с учетом выставленных приоритетов и инструментов по их реализации позволит сформировать стратегии министерств и ведомств, направленные на повышение качества и снижение стоимости инфраструктурных услуг, построить оптимальную инфраструктуру, способную в полном объеме удовлетворять потребности населения и экономики в получении качественных товаров и услуг, отвечающих мировым стандартам и уровню наиболее развитых стран мира, что предполагает снижение доли инфраструктурной составляющей в стоимости конечной продукции во внутренней, транзитной и экспортно-импортной инфраструктурной системе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принятых мер будет обеспечен мультипликативный социально-экономический эффект, обеспечивающий повышение уровня и качества жизни населения, расширение конкуренции и повышение конкурентоспособности инфраструктурной системы Казахстана, путем ее развития и интеграции в мировую современную инфраструктурную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данных направлений будет способствовать ускорению экономического роста Казахстана и повышению качества жизни населения, что, в конечном счете, является главной целью Стратегии развития государства.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