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1dde" w14:textId="a141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отраслевых стратегий, направленных на повышение качества и снижение стоимости инфраструктурных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1362.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отраслевых стратегий, направленных на повышение качества и снижение стоимости инфраструктурных услуг (далее - Концепция).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заинтересованным государственным органам использовать положение Концепции при подготовке программных документов.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1362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отраслевых стратегий, направленных на повышение качества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снижение стоимости инфраструктурных услуг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 должны отчетливо представлять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перспективы развития стратегической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и существенно повысить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 управления в этой сфере, учитывая,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первую очередь, конкурентность наших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отечественных компаний -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инфраструктурных услуг, а также интересы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нашей международной экономической интеграции"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Назарбаев Н.А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последние годы устойчивый экономический рост в Республике Казахстан способствует ускоренному развитию отраслей экономики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намеченные высокие темпы роста экономики, реализация принятых стратегических программ в дальнейшем могут быть ограничены состоянием и развитием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данным Агентства Республики Казахстан по статистике и Всемирного банка (2005 г.)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средний темп роста инвестиций в Казахстане за последние пять лет составил порядка 2,9 % от внутреннего валового продукта, что является относительно низким показателем для страны со значительными потребностями в данной области. Казахстан отстает от ЕС-8, Украины и России по транспортной инфраструктуре, включая использование дорог, воздушной инфраструктуры, а также по стоимости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невозможно без инвестирования в основную инфраструктуру. В связи с этим, необходимо обеспечить увеличение транзитного потенциала Казахстана и снизить стоимость перемещения товаров и услуг за счет реформирования системы железных дорог, управления дорогами, таможенного администрирования, рынков телекоммуникаций и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Казахстан: Экономический меморандум. Отчет N 30852-KZ, Всемирный банк,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сегодняшний день необходима выработка единой системы стимулирования развития инфраструктуры с использованием нефинансовых инструментов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Концепции отраслевых стратегий, направленных на повышение качества и снижение стоимости инфраструктурных услуг (далее - Концепция) является удовлетворение потребностей всех слоев общества в высококачественных и доступных услугах, путем повышения качественного управления инфраструктурными услугами в соответствии с мировым опытом в создании эффективной системы планирования, управления элементами инфраструктуры.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Основные приоритеты для осуществления поставленной цели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достижения поставленной цели определяются следующие основные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конкурентных отношений в соответствующих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снижение издержек при транспортировке грузов и пересечении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безопасность и качество инфраструктурных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совершенствование тарифного (ценового) регулирования инфраструктурных услуг.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Развитие конкурентных отношений в соответствующих отраслях экономики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Стратегическими задачами развития электроэнергетической отрасли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энергетического потенциала страны, обеспечивающего растущие потребности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конкурентного рынка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экспортных, конкурентоспособных ресурсов электроэнергии, с возможностью их предложения на энергетические рынки сопредельных и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энергосберегающих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время, генераторы севера и востока Казахстана не имеют выхода на рынки юга и запада, в этой связи интенсивность конкуренции на оптовом рынке в разных регионах республики - разная.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данного вопроса необходимо ускорение строительства межрегиональных линий электропередач "Север-Юг" и "Северный Казахстан - Актюбинская область".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розничном рынке барьером являются региональные электросетевые компании (далее - РЭК), пользующиеся своим естественно-монопольным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конкурентного рынка электроэнергетики, необходима реализация комплекса мер по устранению барьеров, препятствующих доступу к сетям и услугам субъектов естественных монополий, введение адекватных мер и штрафных санкций в случае выявления фактов дискриминационного, неравного доступа к сетям, негативно влияющих на развитие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в одних руках (аффилиированных компаний) магистральных сетей, подвижного состава, перевозочного процесса и всей железнодорожной инфраструктуры является основным барьером вхождения на рынок грузовых железнодорожных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выхода из сложившегося положения необходимо в перспективе: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проработать вопрос создания условий для привлечения двух или трех конкурирующих компаний по железнодорожной перевозке грузов, предоставлению услуг локомотивной тяги с участием частного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вывести на фондовый рынок пакеты акций и доли участия акционерного общества "Национальная компания "Қазақстан темір жолы" в аффилиированных предприятиях, не задействованных в основном перевозочном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конкуренцию среди перевозчиков по перевозке грузов железнодорожным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равный доступ к услугам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модернизировать магистральную железнодорожную сеть;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привлечь частные инвестиции в развитие инфраструктуры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развивать транспортно-логистические и информационные технологии в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барьерами в железнодорожных пассажирских перевозках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перекрестное субсидирование пассажирских перевозок за счет грузовых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изношенный парк, который превышает критический пороговый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реформирование пассажирских перевозок, для достижения максимальной финансовой прозрачности каждого из предприятий, расширение предоставляемого сервиса и качества обслуживания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Барьерами вхождения на рынок авиаперевозок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капитальные затраты и объемы первоначальных инвестиций, необходимых для выхода на данный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стоимость воздушных судов является главным барьером для выхода на рынок новых конкурентоспособных авиакомпаний.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данной проблемы при проведении конкурсов по распределению авиамаршрутов для развития конкуренции на внутренних авиамаршрутах внедрен принцип "один маршрут - два перевозчика".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постоянный рост цен на авиатопливо;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Решению данной проблемы будет способствовать ослабление государственного регулирования в части возмещения затрат на топливо в виде введения на внутренних воздушных линиях "топливного сбора".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взаимоотношения перевозчиков и аэропортов;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данной проблемы необходимо проработать, вопрос регламентации перечня услуг, входящих в тарифы за наземное обслуживание воздушных судов в аэропортах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в Казахстане современных сервисных авиационно-технических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этого вопроса необходимо создание в Казахстане современного сервисного авиационно-технического центра, способного обслуживать воздушные суда западного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разные тарифы на международных и внутренних авиаперевозках.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сдерживания роста авиационных тарифов необходимо продолжить следующий комплекс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конкуренции между поставщиками авиационного топлива в аэропортах Республики Казахстан с целью снижения его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конкуренции на внутреннем авиационном рынке путем допуска в него авиакомпаний располагающих современным парком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программы субсидирования авиационных перевозок с целью развития межобластного и внутриобластного сообщения по социально значимым маршрутам.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Барьерами входа на рынок телекоммуникаций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чрезмерная экономическая концентрация рынка телекоммуникаций вследствие аффилиированности субъектов, оказывающих услуги связи, таких как акционерное общество "Казахтелеком" не заинтересованное в развитии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изменения сложившегося положения, необходимо рассмотреть возможность вывода на фондовый рынок пакетов акций и долей участия акционерного общества "Казахтелеком" в операторах фиксированной, мобильной связи и Интернет, в целях снижения в среднесрочной перспективе степени экономической концентрации рынка телекоммуникационных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свободного радиочастотного ресурса.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данной проблемы, необходимо внесение изменений в Таблицу распределения полос частот между радиослужбами Республики Казахстан в диапазоне частот от 3 кГц до 400 ГГц для приведения ее в соответствие с международным регламентом радиосвязи, а именно разделения диапазонов между гражданскими и военными РЭС.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перейти от масштабной передачи частот (в масштабе республики) в одни руки, к территориальным (областным) конкурсам на право получения частот.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целесообразно проработать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комплекса мероприятий по конверсии радиочастот в целях их высвобождения для нужд операторов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внесения изменений в некоторые нормативные правовые акты по вопросу распределения полос радиочастот для радиослужб, а также выделения и присвоения полос частот, радиочастот радиоэлектронным средствам всех назначений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равного доступа к инфраструктуре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также проработать вопрос регламентации невозможности отказа доминирующими операторами связи в оказании услуг предоставления в пользование своих абонентских линий ("unbandling") и обеспечения равноправного доступа альтернативных операторов связи к данным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конкуренции на рынке услуг сотовой и местной телефонной (фиксированной) связи необходимо создание условий для вхождения на рынок "виртуальных операторов".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на предоставление услуг сотовой связи третьего поколения (3G), а именно WCDMA 2100/UMTS 2100.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Снижение издержек при транспортировке грузов и пересечении границ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операции при транспортировке грузов и пересечении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препятствием при транспортировке грузов и пересечении границ является задержка на пункте пограничного контроля. Внедрение современных систем контроля могут снять данные проблемы, а также способствовать в уменьшении тенденции распространения наркотиков и международного терроризма, а внедрение современных технологий организации перевозок должно снизить до минимума нефизические барьеры торговли, в том числе уровень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обеспечивается транспарентность таможенных процедур и высокая скорость пересечения границ, решение проблем сохранности груза, сокращение времени его доставки, страхования, коррупции, схем расчетов в международной торговле, наркотрафика, незаконной миграции, распространения международного терроризма и других актуальных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издержек при транспортировке грузов и пересечении границ необходимо принять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единых контрольно-пропускных пунктов (ЕКПП) по принципу "одна остановка" и "одного окна" в пунктах пропуска, где в настоящее контролирующие органы находятся в отдельных помещениях, что даст возможность сократить время оформления документов и доставку материалов к месту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проработка вопроса по оптимизации видов контроля на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продолжить сложившуюся практику беспрепятственного проезда "торговых караванов" овощной продукции из южных регионов республики и приграничных государств в центральные и северные районы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продолжить работу по повышению эффективности и снижению времени проведения контроля путем улучшения технического оснащения органов транспортного контроля серверным оборудованием, компьютерами, коммуникационным оборудованием, организация каналов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придорожного сервиса (станций технического обслуживания, зон отдыха, гостиниц, магазинов, аптек, кемпингов, заправочных станций и других).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решить вопрос проволочек и задержек при прохождении через таможенный пост. Это включает в себя гармонизацию таможенного (пограничного) контроля проходимого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приведения таможенной системы и таможенных процедур в соответствие с руководящими принципами и требованиями Всемирной торговой организаций и Всемирной таможенной организаций необходимо внедрение новой системы таможенного контроля, основанной на управлении рисками, что в свою очередь потребует перестройки и автоматизации ключевых бизнес-процессов по контролю грузов (включая транзитные) и обработке деклараций.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Таможенной службе Республики Казахстан необходимо проработать вопрос по внедрению системы управления рисками, включая правовую основу, сбор и обработку информации, управление профилями рисков, постоянный анализ и обновление параметров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стимулирования развития торговли и ускорения таможенной проверки товаров и транспортных средств, необходимо сбалансировать осуществление качественного контроля с целью выявления нарушений таможенных правил, фальсификаций деклараций и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системы управления рисками в процесс оформления грузов и обработки деклараций потребует одновременного усиления правоохранительных функций таможенных органов и обеспечения спецоборудованием, необходимых для предотвращения контрабандного провоза транзитных грузов на внутренний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признанных международным сообществом стандартов управления рисками, процедуры оформления документов и обработки данных по принципу "одного окна" позволит правительству достичь поставленных целей.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Безопасность и качество инфраструктурных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увеличением числа частного автотранспорта и уменьшением качества дорожной инфраструктуры, проблема безопасности дорожного движения приобрела серьезную остроту. В то же время на железные дороги данная тенденция повлияла намного меньше.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спрос на авиаперевозки растет очень быстро, невозможно будет удерживать низкие показатели аварийности без обслуживания и модернизации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Воздействие социально-экологического характера будет иметь место при развитии и увеличении транспортного потока, при этом данные действия не будут положительными, если не применить соответствующие меры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железнодорожного транспорта должно быть направлено на строительство новых участков, исходя из потребностей населения, экономики и промышленности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инфраструктурных услуг железнодорожного транспорта должно быть обеспечено за счет сокращения времени проезда, в результате модернизации и обновления основных фондов объектов инфраструктуры, и уменьшения расстояния, в результате строительства новых линий магистральной железнодорожной сети в соответствии с мировым опытом, что в свою очередь повысит скорость перевозок, исключит неоправданно высокие простои грузовых вагонов в пунктах обработки грузов, а также решит дефицит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услуг в электроэнергетической отрасли необходимо техническое перевооружение и реконструкция существующих мощностей, строительство, реконструкция и восстановление энергетических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в настоящее время в Республике Казахстан электростанции, транспортирующие и распределительные электросети были построены в период с 1969-1989 года. В настоящее время средний износ их основных фондов составляет более 65 %.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Ожидается, что к 2009 году, в случае не принятия соответствующих мер, мощности энергопроизводящих организаций Казахстана не смогут удовлетворить растущие потребности в электроэнергии динамично развивающейся экономики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Надежное (качественное) электроснабжение и устойчивое функционирование Единой электроэнергетической системы Республики Казахстан возможно лишь при своевременной реализации предусмотренных мероприятий в основных программных документах, для чего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модернизировать и реконструировать действующие, строительство новых электростанций, на основе современных достижений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модернизировать и строить новые электросетевые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реализовывать мероприятия по энергосбережению;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вовлекать в энергетический баланс возобновляемые энергетические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приоритетных направлений развития электроэнергетики в целом и решения экологических проблем Казахстана является использование возобновляемых энергетических ресурсов. Потенциал возобновляемых энергетических ресурсов (гидроэнергия, ветровая и солнечная энергия) в Казахстане весьма значителен.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инфраструктурных услуг во многом определяются действующей системой управления качеством, которая должна функционировать таким образом, чтобы предупреждать нарушение качества, а не выявлять причины его возникновения.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Выделив отрасль связи, можно сказать, что в настоящее время в рамках системы управления качества существенная роль отводится проведению анализа качества работы операторов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качества услуг связи применяется в основном метод сравнения сопоставляются фактические данные по качеству услуг связи с установленными контрольными сроками (например, среднее время устранении повреждений с временем, установленным по нормативам и другое), рассматриваются показатели качества в динамике (сравнение с соответствующим периодом предыдущего года, сравнение показателей качества за несколько лет), изучаются показатели качества услуг связи по периодам времени и разрабатываются мероприятия по устранению выявленных недостатков и улучшению качества услуг связи.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Совершенствование тарифного (ценового) регулирования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инфраструктурных услуг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высоким износом активов большинства предприятий, предоставляющих инфраструктурные услуги (60-80 %), база для исчисления амортизации низкая и не позволяет аккумулировать достаточно средств для технического перевооружения.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железнодорожной отрасли при низком уровне рентабельности состояние производственной базы предприятий железнодорожного транспорта характеризуется целым рядом проблем, часть из которых носит системный характер и в долгосрочной перспективе сохранит негативное влияние на темпы развития всей отрасли. Сложилась критическая ситуация с обеспечением пассажирских перевозок вагонным парком, ввиду отсутствия их обновления в необходимом количестве. Дефицит парка на сегодняшний день не позволяет удовлетворить спрос населения в пассажирских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Одновременно, в сфере электроэнергетики, где основная доля (40 %) в структуре тарифа приходится на производство электроэнергии и соответственно влияет на конечную цену электроэнергии, следует обратить внимание на развитие энергокомплексов, путем привлечения социально-предпринимательских корпораций.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чем, необходимо создание условий для безубыточной деятельности предприятий и привлечение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высокую капиталоемкость (фондоемкость) инфраструктурных услуг, совершенствование тарифной политики должно строиться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создания условий для вложения инвестиций и выполнения инвестиционных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применения новых прогрессивных методологий тарифообразования, которые позволят создать условия для стабилизации тарифов на услуги субъектов естественных монополий на среднесрочный период и обеспечения их направленности на повышение эффективности деятельности предприятий, сокращение сверхнормативных потерь и стимулирования повышения качества предоставляемых услуг; В дальнейшем необходимо проработать вопрос применения метода сравнительного анализа (бенчмаркинг), а также и комбинированного с действующим затратным методом тарифообразования.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недискриминационного доступа к инфраструктуре субъектов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направлении необходимо решить вопрос обновления вагонного парка посредством использования механизма лизинга, посредством привлечения средств институтов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сбалансированной системы тарифообразования в железнодорожной отрасли необходимо разработать тарифное руководство по приведению к единому измерителю тарифов на услуги участников перевозочного процесса и определить методологию расчетов тарифов на услуги других участников перевозочного процесса, являющихся доминантными.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несмотря на то, что проведена работа по созданию отраслевого регулятора в сфере телекоммуникаций и почтовой связи в лице Агентства Республики Казахстан по информатизации и связи, и многоотраслевого регулятора в отраслях железнодорожного транспорта, электро- и теплоэнергетики, транспортировки нефти, нефтепродуктов и газа, гражданской авиации, портовой деятельности в лице Агентства Республики Казахстан по регулированию естественных монополий, существует необходимость в продолжении работы по совершенствованию отраслевого регулирования.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Оценка реализации отраслевых стратегий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Отраслевым государственным органам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собственные отраслевые стратегии;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показатели, характеризующие качественную составляющую и составляющие экономической стоимости инфраструктурных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динамику изменений количественных значений показателей (индикаторов) по годам, с пояснением причин низкой (высокой) динамики;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ежегодно представлять отчет о достижении определенных индикаторов с предоставлением дальнейшего плана действий.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Заключение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Своевременное выполнение целенаправленной деятельности государственных органов с учетом выставленных приоритетов и инструментов по их реализации позволит сформировать стратегии министерств и ведомств, направленные на повышение качества и снижение стоимости инфраструктурных услуг, построить оптимальную инфраструктуру, способную в полном объеме удовлетворять потребности населения и экономики в получении качественных товаров и услуг, отвечающих мировым стандартам и уровню наиболее развитых стран мира, что предполагает снижение доли инфраструктурной составляющей в стоимости конечной продукции во внутренней, транзитной и экспортно-импортной инфраструктурной системе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принятых мер будет обеспечен мультипликативный социально-экономический эффект, обеспечивающий повышение уровня и качества жизни населения, расширение конкуренции и повышение конкурентоспособности инфраструктурной системы Казахстана, путем ее развития и интеграции в мировую современную инфраструктурную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данных направлений будет способствовать ускорению экономического роста Казахстана и повышению качества жизни населения, что, в конечном счете, является главной целью Стратегии развития государства.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