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0d566" w14:textId="140d5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29 января 2004 года N 101</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29 декабря 2007 года N 1352. Утратило силу постановлением Правительства Республики Казахстан от 18 октября 2010 года N 1072</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18.10.2010 </w:t>
      </w:r>
      <w:r>
        <w:rPr>
          <w:rFonts w:ascii="Times New Roman"/>
          <w:b w:val="false"/>
          <w:i w:val="false"/>
          <w:color w:val="ff0000"/>
          <w:sz w:val="28"/>
        </w:rPr>
        <w:t>№ 1072</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p>
    <w:bookmarkStart w:name="z2" w:id="1"/>
    <w:p>
      <w:pPr>
        <w:spacing w:after="0"/>
        <w:ind w:left="0"/>
        <w:jc w:val="both"/>
      </w:pPr>
      <w:r>
        <w:rPr>
          <w:rFonts w:ascii="Times New Roman"/>
          <w:b w:val="false"/>
          <w:i w:val="false"/>
          <w:color w:val="000000"/>
          <w:sz w:val="28"/>
        </w:rPr>
        <w:t>
      1. Внести в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29 января 2004 года N 101 "Об утверждении Программы развития нефтехимической промышленности Республики Казахстан на 2004-2010 годы" следующие изменения: </w:t>
      </w:r>
      <w:r>
        <w:br/>
      </w:r>
      <w:r>
        <w:rPr>
          <w:rFonts w:ascii="Times New Roman"/>
          <w:b w:val="false"/>
          <w:i w:val="false"/>
          <w:color w:val="000000"/>
          <w:sz w:val="28"/>
        </w:rPr>
        <w:t xml:space="preserve">
      в заголовке и пункте 1 цифры "2004-2010" заменить цифрами "2008-2013"; </w:t>
      </w:r>
      <w:r>
        <w:br/>
      </w:r>
      <w:r>
        <w:rPr>
          <w:rFonts w:ascii="Times New Roman"/>
          <w:b w:val="false"/>
          <w:i w:val="false"/>
          <w:color w:val="000000"/>
          <w:sz w:val="28"/>
        </w:rPr>
        <w:t xml:space="preserve">
      в пункте 3 слова "Министра энергетики и минеральных ресурсов Республики Казахстан Школьника B.C." заменить словами "Министра энергетики и минеральных ресурсов Республики Казахстан Мынбаева С.М."; </w:t>
      </w:r>
      <w:r>
        <w:br/>
      </w:r>
      <w:r>
        <w:rPr>
          <w:rFonts w:ascii="Times New Roman"/>
          <w:b w:val="false"/>
          <w:i w:val="false"/>
          <w:color w:val="000000"/>
          <w:sz w:val="28"/>
        </w:rPr>
        <w:t xml:space="preserve">
      Программу развития нефтехимической промышленности Республики Казахстан на 2004-2010 годы, утвержденной указанным постановлением, изложить в новой редакции согласно приложению к настоящему постановлению. </w:t>
      </w:r>
    </w:p>
    <w:bookmarkEnd w:id="1"/>
    <w:bookmarkStart w:name="z3" w:id="2"/>
    <w:p>
      <w:pPr>
        <w:spacing w:after="0"/>
        <w:ind w:left="0"/>
        <w:jc w:val="both"/>
      </w:pPr>
      <w:r>
        <w:rPr>
          <w:rFonts w:ascii="Times New Roman"/>
          <w:b w:val="false"/>
          <w:i w:val="false"/>
          <w:color w:val="000000"/>
          <w:sz w:val="28"/>
        </w:rPr>
        <w:t xml:space="preserve">
      2. Настоящее постановление вводится в действие со дня подписания. </w:t>
      </w:r>
    </w:p>
    <w:bookmarkEnd w:id="2"/>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декабря 2007 года N 1352 </w:t>
      </w:r>
    </w:p>
    <w:p>
      <w:pPr>
        <w:spacing w:after="0"/>
        <w:ind w:left="0"/>
        <w:jc w:val="both"/>
      </w:pPr>
      <w:r>
        <w:rPr>
          <w:rFonts w:ascii="Times New Roman"/>
          <w:b w:val="false"/>
          <w:i w:val="false"/>
          <w:color w:val="000000"/>
          <w:sz w:val="28"/>
        </w:rPr>
        <w:t xml:space="preserve">Утверждена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января 2004 года N 101 </w:t>
      </w:r>
    </w:p>
    <w:bookmarkStart w:name="z4" w:id="3"/>
    <w:p>
      <w:pPr>
        <w:spacing w:after="0"/>
        <w:ind w:left="0"/>
        <w:jc w:val="left"/>
      </w:pPr>
      <w:r>
        <w:rPr>
          <w:rFonts w:ascii="Times New Roman"/>
          <w:b/>
          <w:i w:val="false"/>
          <w:color w:val="000000"/>
        </w:rPr>
        <w:t xml:space="preserve"> 
  Программа развития нефтехимической промышленности Республики </w:t>
      </w:r>
      <w:r>
        <w:br/>
      </w:r>
      <w:r>
        <w:rPr>
          <w:rFonts w:ascii="Times New Roman"/>
          <w:b/>
          <w:i w:val="false"/>
          <w:color w:val="000000"/>
        </w:rPr>
        <w:t xml:space="preserve">
Казахстан на 2008-2013 годы </w:t>
      </w:r>
    </w:p>
    <w:bookmarkEnd w:id="3"/>
    <w:p>
      <w:pPr>
        <w:spacing w:after="0"/>
        <w:ind w:left="0"/>
        <w:jc w:val="both"/>
      </w:pPr>
      <w:r>
        <w:rPr>
          <w:rFonts w:ascii="Times New Roman"/>
          <w:b w:val="false"/>
          <w:i w:val="false"/>
          <w:color w:val="000000"/>
          <w:sz w:val="28"/>
        </w:rPr>
        <w:t xml:space="preserve">Астана, 2007 год </w:t>
      </w:r>
    </w:p>
    <w:bookmarkStart w:name="z5" w:id="4"/>
    <w:p>
      <w:pPr>
        <w:spacing w:after="0"/>
        <w:ind w:left="0"/>
        <w:jc w:val="left"/>
      </w:pPr>
      <w:r>
        <w:rPr>
          <w:rFonts w:ascii="Times New Roman"/>
          <w:b/>
          <w:i w:val="false"/>
          <w:color w:val="000000"/>
        </w:rPr>
        <w:t xml:space="preserve"> 
  Содержание </w:t>
      </w:r>
    </w:p>
    <w:bookmarkEnd w:id="4"/>
    <w:p>
      <w:pPr>
        <w:spacing w:after="0"/>
        <w:ind w:left="0"/>
        <w:jc w:val="both"/>
      </w:pPr>
      <w:r>
        <w:rPr>
          <w:rFonts w:ascii="Times New Roman"/>
          <w:b w:val="false"/>
          <w:i w:val="false"/>
          <w:color w:val="000000"/>
          <w:sz w:val="28"/>
        </w:rPr>
        <w:t xml:space="preserve">1. Паспорт Программы </w:t>
      </w:r>
      <w:r>
        <w:br/>
      </w:r>
      <w:r>
        <w:rPr>
          <w:rFonts w:ascii="Times New Roman"/>
          <w:b w:val="false"/>
          <w:i w:val="false"/>
          <w:color w:val="000000"/>
          <w:sz w:val="28"/>
        </w:rPr>
        <w:t xml:space="preserve">
2. Введение </w:t>
      </w:r>
      <w:r>
        <w:br/>
      </w:r>
      <w:r>
        <w:rPr>
          <w:rFonts w:ascii="Times New Roman"/>
          <w:b w:val="false"/>
          <w:i w:val="false"/>
          <w:color w:val="000000"/>
          <w:sz w:val="28"/>
        </w:rPr>
        <w:t xml:space="preserve">
3. Анализ современного состояния нефтехимической промышленности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4. Цели и задачи Программы </w:t>
      </w:r>
      <w:r>
        <w:br/>
      </w:r>
      <w:r>
        <w:rPr>
          <w:rFonts w:ascii="Times New Roman"/>
          <w:b w:val="false"/>
          <w:i w:val="false"/>
          <w:color w:val="000000"/>
          <w:sz w:val="28"/>
        </w:rPr>
        <w:t xml:space="preserve">
5. Основные направления и механизм реализации Программы </w:t>
      </w:r>
      <w:r>
        <w:br/>
      </w:r>
      <w:r>
        <w:rPr>
          <w:rFonts w:ascii="Times New Roman"/>
          <w:b w:val="false"/>
          <w:i w:val="false"/>
          <w:color w:val="000000"/>
          <w:sz w:val="28"/>
        </w:rPr>
        <w:t xml:space="preserve">
5.1. Первый интегрированный нефтехимический комплекс </w:t>
      </w:r>
      <w:r>
        <w:br/>
      </w:r>
      <w:r>
        <w:rPr>
          <w:rFonts w:ascii="Times New Roman"/>
          <w:b w:val="false"/>
          <w:i w:val="false"/>
          <w:color w:val="000000"/>
          <w:sz w:val="28"/>
        </w:rPr>
        <w:t xml:space="preserve">
5.2. Нефтехимический комплекс по производству бензола и параксилола </w:t>
      </w:r>
      <w:r>
        <w:br/>
      </w:r>
      <w:r>
        <w:rPr>
          <w:rFonts w:ascii="Times New Roman"/>
          <w:b w:val="false"/>
          <w:i w:val="false"/>
          <w:color w:val="000000"/>
          <w:sz w:val="28"/>
        </w:rPr>
        <w:t xml:space="preserve">
5.3. Производство нефтехимической продукции с высокой добавленной </w:t>
      </w:r>
      <w:r>
        <w:br/>
      </w:r>
      <w:r>
        <w:rPr>
          <w:rFonts w:ascii="Times New Roman"/>
          <w:b w:val="false"/>
          <w:i w:val="false"/>
          <w:color w:val="000000"/>
          <w:sz w:val="28"/>
        </w:rPr>
        <w:t xml:space="preserve">
     стоимостью на базе ароматических углеводородов Атырауского </w:t>
      </w:r>
      <w:r>
        <w:br/>
      </w:r>
      <w:r>
        <w:rPr>
          <w:rFonts w:ascii="Times New Roman"/>
          <w:b w:val="false"/>
          <w:i w:val="false"/>
          <w:color w:val="000000"/>
          <w:sz w:val="28"/>
        </w:rPr>
        <w:t xml:space="preserve">
     нефтеперерабатывающего завода </w:t>
      </w:r>
      <w:r>
        <w:br/>
      </w:r>
      <w:r>
        <w:rPr>
          <w:rFonts w:ascii="Times New Roman"/>
          <w:b w:val="false"/>
          <w:i w:val="false"/>
          <w:color w:val="000000"/>
          <w:sz w:val="28"/>
        </w:rPr>
        <w:t xml:space="preserve">
5.4. Производство дорожного битума на Актауском заводе пластических </w:t>
      </w:r>
      <w:r>
        <w:br/>
      </w:r>
      <w:r>
        <w:rPr>
          <w:rFonts w:ascii="Times New Roman"/>
          <w:b w:val="false"/>
          <w:i w:val="false"/>
          <w:color w:val="000000"/>
          <w:sz w:val="28"/>
        </w:rPr>
        <w:t xml:space="preserve">
     масс </w:t>
      </w:r>
      <w:r>
        <w:br/>
      </w:r>
      <w:r>
        <w:rPr>
          <w:rFonts w:ascii="Times New Roman"/>
          <w:b w:val="false"/>
          <w:i w:val="false"/>
          <w:color w:val="000000"/>
          <w:sz w:val="28"/>
        </w:rPr>
        <w:t xml:space="preserve">
5.5. Диверсификация Актауского завода пластических масс </w:t>
      </w:r>
      <w:r>
        <w:br/>
      </w:r>
      <w:r>
        <w:rPr>
          <w:rFonts w:ascii="Times New Roman"/>
          <w:b w:val="false"/>
          <w:i w:val="false"/>
          <w:color w:val="000000"/>
          <w:sz w:val="28"/>
        </w:rPr>
        <w:t xml:space="preserve">
5.6. Производство нефтехимической продукции по Проекту модернизации </w:t>
      </w:r>
      <w:r>
        <w:br/>
      </w:r>
      <w:r>
        <w:rPr>
          <w:rFonts w:ascii="Times New Roman"/>
          <w:b w:val="false"/>
          <w:i w:val="false"/>
          <w:color w:val="000000"/>
          <w:sz w:val="28"/>
        </w:rPr>
        <w:t xml:space="preserve">
     Шымкентского нефтеперерабатывающего завода </w:t>
      </w:r>
      <w:r>
        <w:br/>
      </w:r>
      <w:r>
        <w:rPr>
          <w:rFonts w:ascii="Times New Roman"/>
          <w:b w:val="false"/>
          <w:i w:val="false"/>
          <w:color w:val="000000"/>
          <w:sz w:val="28"/>
        </w:rPr>
        <w:t xml:space="preserve">
5.7. Перспективные направления развития нефтехимических производств </w:t>
      </w:r>
      <w:r>
        <w:br/>
      </w:r>
      <w:r>
        <w:rPr>
          <w:rFonts w:ascii="Times New Roman"/>
          <w:b w:val="false"/>
          <w:i w:val="false"/>
          <w:color w:val="000000"/>
          <w:sz w:val="28"/>
        </w:rPr>
        <w:t xml:space="preserve">
     по глубокой переработке углеводородного сырья </w:t>
      </w:r>
      <w:r>
        <w:br/>
      </w:r>
      <w:r>
        <w:rPr>
          <w:rFonts w:ascii="Times New Roman"/>
          <w:b w:val="false"/>
          <w:i w:val="false"/>
          <w:color w:val="000000"/>
          <w:sz w:val="28"/>
        </w:rPr>
        <w:t xml:space="preserve">
6. Необходимые ресурсы и источники их финансирования </w:t>
      </w:r>
      <w:r>
        <w:br/>
      </w:r>
      <w:r>
        <w:rPr>
          <w:rFonts w:ascii="Times New Roman"/>
          <w:b w:val="false"/>
          <w:i w:val="false"/>
          <w:color w:val="000000"/>
          <w:sz w:val="28"/>
        </w:rPr>
        <w:t xml:space="preserve">
7. Ожидаемые результаты от реализации Программы </w:t>
      </w:r>
      <w:r>
        <w:br/>
      </w:r>
      <w:r>
        <w:rPr>
          <w:rFonts w:ascii="Times New Roman"/>
          <w:b w:val="false"/>
          <w:i w:val="false"/>
          <w:color w:val="000000"/>
          <w:sz w:val="28"/>
        </w:rPr>
        <w:t xml:space="preserve">
8. План мероприятий по реализации Программы развития </w:t>
      </w:r>
      <w:r>
        <w:br/>
      </w:r>
      <w:r>
        <w:rPr>
          <w:rFonts w:ascii="Times New Roman"/>
          <w:b w:val="false"/>
          <w:i w:val="false"/>
          <w:color w:val="000000"/>
          <w:sz w:val="28"/>
        </w:rPr>
        <w:t xml:space="preserve">
   нефтехимической промышленности Республики Казахстан на </w:t>
      </w:r>
      <w:r>
        <w:br/>
      </w:r>
      <w:r>
        <w:rPr>
          <w:rFonts w:ascii="Times New Roman"/>
          <w:b w:val="false"/>
          <w:i w:val="false"/>
          <w:color w:val="000000"/>
          <w:sz w:val="28"/>
        </w:rPr>
        <w:t xml:space="preserve">
   2008-2013 годы </w:t>
      </w:r>
    </w:p>
    <w:bookmarkStart w:name="z6" w:id="5"/>
    <w:p>
      <w:pPr>
        <w:spacing w:after="0"/>
        <w:ind w:left="0"/>
        <w:jc w:val="left"/>
      </w:pPr>
      <w:r>
        <w:rPr>
          <w:rFonts w:ascii="Times New Roman"/>
          <w:b/>
          <w:i w:val="false"/>
          <w:color w:val="000000"/>
        </w:rPr>
        <w:t xml:space="preserve"> 
   1. Паспорт программы </w:t>
      </w:r>
    </w:p>
    <w:bookmarkEnd w:id="5"/>
    <w:p>
      <w:pPr>
        <w:spacing w:after="0"/>
        <w:ind w:left="0"/>
        <w:jc w:val="both"/>
      </w:pPr>
      <w:r>
        <w:rPr>
          <w:rFonts w:ascii="Times New Roman"/>
          <w:b w:val="false"/>
          <w:i w:val="false"/>
          <w:color w:val="000000"/>
          <w:sz w:val="28"/>
        </w:rPr>
        <w:t xml:space="preserve">Наименование      О внесении изменения в постановление </w:t>
      </w:r>
      <w:r>
        <w:br/>
      </w:r>
      <w:r>
        <w:rPr>
          <w:rFonts w:ascii="Times New Roman"/>
          <w:b w:val="false"/>
          <w:i w:val="false"/>
          <w:color w:val="000000"/>
          <w:sz w:val="28"/>
        </w:rPr>
        <w:t xml:space="preserve">
                  Правительства Республики Казахстан от 29 января </w:t>
      </w:r>
      <w:r>
        <w:br/>
      </w:r>
      <w:r>
        <w:rPr>
          <w:rFonts w:ascii="Times New Roman"/>
          <w:b w:val="false"/>
          <w:i w:val="false"/>
          <w:color w:val="000000"/>
          <w:sz w:val="28"/>
        </w:rPr>
        <w:t xml:space="preserve">
                  2004 года N 101 </w:t>
      </w:r>
      <w:r>
        <w:br/>
      </w:r>
      <w:r>
        <w:rPr>
          <w:rFonts w:ascii="Times New Roman"/>
          <w:b w:val="false"/>
          <w:i w:val="false"/>
          <w:color w:val="000000"/>
          <w:sz w:val="28"/>
        </w:rPr>
        <w:t xml:space="preserve">
Основание для     Постановление Правительства Республики Казахстан </w:t>
      </w:r>
      <w:r>
        <w:br/>
      </w:r>
      <w:r>
        <w:rPr>
          <w:rFonts w:ascii="Times New Roman"/>
          <w:b w:val="false"/>
          <w:i w:val="false"/>
          <w:color w:val="000000"/>
          <w:sz w:val="28"/>
        </w:rPr>
        <w:t xml:space="preserve">
разработки        от 20 апреля 2007 года N 319 "Об утверждении </w:t>
      </w:r>
      <w:r>
        <w:br/>
      </w:r>
      <w:r>
        <w:rPr>
          <w:rFonts w:ascii="Times New Roman"/>
          <w:b w:val="false"/>
          <w:i w:val="false"/>
          <w:color w:val="000000"/>
          <w:sz w:val="28"/>
        </w:rPr>
        <w:t xml:space="preserve">
                  Плана мероприятий по исполнению Общенационального </w:t>
      </w:r>
      <w:r>
        <w:br/>
      </w:r>
      <w:r>
        <w:rPr>
          <w:rFonts w:ascii="Times New Roman"/>
          <w:b w:val="false"/>
          <w:i w:val="false"/>
          <w:color w:val="000000"/>
          <w:sz w:val="28"/>
        </w:rPr>
        <w:t xml:space="preserve">
                  плана основных направлений (мероприятий) по </w:t>
      </w:r>
      <w:r>
        <w:br/>
      </w:r>
      <w:r>
        <w:rPr>
          <w:rFonts w:ascii="Times New Roman"/>
          <w:b w:val="false"/>
          <w:i w:val="false"/>
          <w:color w:val="000000"/>
          <w:sz w:val="28"/>
        </w:rPr>
        <w:t xml:space="preserve">
                  реализации ежегодных 2005-2007 годов посланий </w:t>
      </w:r>
      <w:r>
        <w:br/>
      </w:r>
      <w:r>
        <w:rPr>
          <w:rFonts w:ascii="Times New Roman"/>
          <w:b w:val="false"/>
          <w:i w:val="false"/>
          <w:color w:val="000000"/>
          <w:sz w:val="28"/>
        </w:rPr>
        <w:t xml:space="preserve">
                  Главы государства народу Казахстана и Программы </w:t>
      </w:r>
      <w:r>
        <w:br/>
      </w:r>
      <w:r>
        <w:rPr>
          <w:rFonts w:ascii="Times New Roman"/>
          <w:b w:val="false"/>
          <w:i w:val="false"/>
          <w:color w:val="000000"/>
          <w:sz w:val="28"/>
        </w:rPr>
        <w:t xml:space="preserve">
                  Правительства Республики Казахстан на </w:t>
      </w:r>
      <w:r>
        <w:br/>
      </w:r>
      <w:r>
        <w:rPr>
          <w:rFonts w:ascii="Times New Roman"/>
          <w:b w:val="false"/>
          <w:i w:val="false"/>
          <w:color w:val="000000"/>
          <w:sz w:val="28"/>
        </w:rPr>
        <w:t xml:space="preserve">
                  2007-2009 годы" (пункт 286). </w:t>
      </w:r>
      <w:r>
        <w:br/>
      </w:r>
      <w:r>
        <w:rPr>
          <w:rFonts w:ascii="Times New Roman"/>
          <w:b w:val="false"/>
          <w:i w:val="false"/>
          <w:color w:val="000000"/>
          <w:sz w:val="28"/>
        </w:rPr>
        <w:t xml:space="preserve">
Разработчик       Министерство энергетики и минеральных ресурсов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Цель              Создание в Республике Казахстан нефтехимических </w:t>
      </w:r>
      <w:r>
        <w:br/>
      </w:r>
      <w:r>
        <w:rPr>
          <w:rFonts w:ascii="Times New Roman"/>
          <w:b w:val="false"/>
          <w:i w:val="false"/>
          <w:color w:val="000000"/>
          <w:sz w:val="28"/>
        </w:rPr>
        <w:t xml:space="preserve">
                  производств по глубокой переработке </w:t>
      </w:r>
      <w:r>
        <w:br/>
      </w:r>
      <w:r>
        <w:rPr>
          <w:rFonts w:ascii="Times New Roman"/>
          <w:b w:val="false"/>
          <w:i w:val="false"/>
          <w:color w:val="000000"/>
          <w:sz w:val="28"/>
        </w:rPr>
        <w:t xml:space="preserve">
                  отечественного углеводородного сырья (нефть/газ) </w:t>
      </w:r>
      <w:r>
        <w:br/>
      </w:r>
      <w:r>
        <w:rPr>
          <w:rFonts w:ascii="Times New Roman"/>
          <w:b w:val="false"/>
          <w:i w:val="false"/>
          <w:color w:val="000000"/>
          <w:sz w:val="28"/>
        </w:rPr>
        <w:t xml:space="preserve">
                  и выпуск базовой и с высокой добавленной </w:t>
      </w:r>
      <w:r>
        <w:br/>
      </w:r>
      <w:r>
        <w:rPr>
          <w:rFonts w:ascii="Times New Roman"/>
          <w:b w:val="false"/>
          <w:i w:val="false"/>
          <w:color w:val="000000"/>
          <w:sz w:val="28"/>
        </w:rPr>
        <w:t xml:space="preserve">
                  стоимостью нефтехимической продукции. </w:t>
      </w:r>
      <w:r>
        <w:br/>
      </w:r>
      <w:r>
        <w:rPr>
          <w:rFonts w:ascii="Times New Roman"/>
          <w:b w:val="false"/>
          <w:i w:val="false"/>
          <w:color w:val="000000"/>
          <w:sz w:val="28"/>
        </w:rPr>
        <w:t xml:space="preserve">
Задачи            На основе механизмов государственно-частного </w:t>
      </w:r>
      <w:r>
        <w:br/>
      </w:r>
      <w:r>
        <w:rPr>
          <w:rFonts w:ascii="Times New Roman"/>
          <w:b w:val="false"/>
          <w:i w:val="false"/>
          <w:color w:val="000000"/>
          <w:sz w:val="28"/>
        </w:rPr>
        <w:t xml:space="preserve">
                  партнерства цель Программы будет достигнута при </w:t>
      </w:r>
      <w:r>
        <w:br/>
      </w:r>
      <w:r>
        <w:rPr>
          <w:rFonts w:ascii="Times New Roman"/>
          <w:b w:val="false"/>
          <w:i w:val="false"/>
          <w:color w:val="000000"/>
          <w:sz w:val="28"/>
        </w:rPr>
        <w:t xml:space="preserve">
                  реализации следующих стратегических задач: </w:t>
      </w:r>
      <w:r>
        <w:br/>
      </w:r>
      <w:r>
        <w:rPr>
          <w:rFonts w:ascii="Times New Roman"/>
          <w:b w:val="false"/>
          <w:i w:val="false"/>
          <w:color w:val="000000"/>
          <w:sz w:val="28"/>
        </w:rPr>
        <w:t xml:space="preserve">
                    Разработка и реализация прорывных </w:t>
      </w:r>
      <w:r>
        <w:br/>
      </w:r>
      <w:r>
        <w:rPr>
          <w:rFonts w:ascii="Times New Roman"/>
          <w:b w:val="false"/>
          <w:i w:val="false"/>
          <w:color w:val="000000"/>
          <w:sz w:val="28"/>
        </w:rPr>
        <w:t xml:space="preserve">
                  инвестиционных проектов создания нефтехимических </w:t>
      </w:r>
      <w:r>
        <w:br/>
      </w:r>
      <w:r>
        <w:rPr>
          <w:rFonts w:ascii="Times New Roman"/>
          <w:b w:val="false"/>
          <w:i w:val="false"/>
          <w:color w:val="000000"/>
          <w:sz w:val="28"/>
        </w:rPr>
        <w:t xml:space="preserve">
                  производств по выпуску базовой и с высокой </w:t>
      </w:r>
      <w:r>
        <w:br/>
      </w:r>
      <w:r>
        <w:rPr>
          <w:rFonts w:ascii="Times New Roman"/>
          <w:b w:val="false"/>
          <w:i w:val="false"/>
          <w:color w:val="000000"/>
          <w:sz w:val="28"/>
        </w:rPr>
        <w:t xml:space="preserve">
                  добавленной стоимостью нефтехимической продукции </w:t>
      </w:r>
      <w:r>
        <w:br/>
      </w:r>
      <w:r>
        <w:rPr>
          <w:rFonts w:ascii="Times New Roman"/>
          <w:b w:val="false"/>
          <w:i w:val="false"/>
          <w:color w:val="000000"/>
          <w:sz w:val="28"/>
        </w:rPr>
        <w:t xml:space="preserve">
                  в рамках формируемой специальной экономической </w:t>
      </w:r>
      <w:r>
        <w:br/>
      </w:r>
      <w:r>
        <w:rPr>
          <w:rFonts w:ascii="Times New Roman"/>
          <w:b w:val="false"/>
          <w:i w:val="false"/>
          <w:color w:val="000000"/>
          <w:sz w:val="28"/>
        </w:rPr>
        <w:t xml:space="preserve">
                  зоны "Национальный индустриальный нефтехимический </w:t>
      </w:r>
      <w:r>
        <w:br/>
      </w:r>
      <w:r>
        <w:rPr>
          <w:rFonts w:ascii="Times New Roman"/>
          <w:b w:val="false"/>
          <w:i w:val="false"/>
          <w:color w:val="000000"/>
          <w:sz w:val="28"/>
        </w:rPr>
        <w:t xml:space="preserve">
                  технопарк" (далее - СЭЗ). </w:t>
      </w:r>
      <w:r>
        <w:br/>
      </w:r>
      <w:r>
        <w:rPr>
          <w:rFonts w:ascii="Times New Roman"/>
          <w:b w:val="false"/>
          <w:i w:val="false"/>
          <w:color w:val="000000"/>
          <w:sz w:val="28"/>
        </w:rPr>
        <w:t xml:space="preserve">
                    Реализация инвестиционного проекта </w:t>
      </w:r>
      <w:r>
        <w:br/>
      </w:r>
      <w:r>
        <w:rPr>
          <w:rFonts w:ascii="Times New Roman"/>
          <w:b w:val="false"/>
          <w:i w:val="false"/>
          <w:color w:val="000000"/>
          <w:sz w:val="28"/>
        </w:rPr>
        <w:t xml:space="preserve">
                  строительства первого интегрированного </w:t>
      </w:r>
      <w:r>
        <w:br/>
      </w:r>
      <w:r>
        <w:rPr>
          <w:rFonts w:ascii="Times New Roman"/>
          <w:b w:val="false"/>
          <w:i w:val="false"/>
          <w:color w:val="000000"/>
          <w:sz w:val="28"/>
        </w:rPr>
        <w:t xml:space="preserve">
                  нефтехимического комплекса по выпуску базовой </w:t>
      </w:r>
      <w:r>
        <w:br/>
      </w:r>
      <w:r>
        <w:rPr>
          <w:rFonts w:ascii="Times New Roman"/>
          <w:b w:val="false"/>
          <w:i w:val="false"/>
          <w:color w:val="000000"/>
          <w:sz w:val="28"/>
        </w:rPr>
        <w:t xml:space="preserve">
                  нефтехимической продукции в рамках СЭЗ и </w:t>
      </w:r>
      <w:r>
        <w:br/>
      </w:r>
      <w:r>
        <w:rPr>
          <w:rFonts w:ascii="Times New Roman"/>
          <w:b w:val="false"/>
          <w:i w:val="false"/>
          <w:color w:val="000000"/>
          <w:sz w:val="28"/>
        </w:rPr>
        <w:t xml:space="preserve">
                  концессионного проекта "Объекты инфраструктурного </w:t>
      </w:r>
      <w:r>
        <w:br/>
      </w:r>
      <w:r>
        <w:rPr>
          <w:rFonts w:ascii="Times New Roman"/>
          <w:b w:val="false"/>
          <w:i w:val="false"/>
          <w:color w:val="000000"/>
          <w:sz w:val="28"/>
        </w:rPr>
        <w:t xml:space="preserve">
                  обеспечения интегрированного нефтехимического </w:t>
      </w:r>
      <w:r>
        <w:br/>
      </w:r>
      <w:r>
        <w:rPr>
          <w:rFonts w:ascii="Times New Roman"/>
          <w:b w:val="false"/>
          <w:i w:val="false"/>
          <w:color w:val="000000"/>
          <w:sz w:val="28"/>
        </w:rPr>
        <w:t xml:space="preserve">
                  комплекса". </w:t>
      </w:r>
      <w:r>
        <w:br/>
      </w:r>
      <w:r>
        <w:rPr>
          <w:rFonts w:ascii="Times New Roman"/>
          <w:b w:val="false"/>
          <w:i w:val="false"/>
          <w:color w:val="000000"/>
          <w:sz w:val="28"/>
        </w:rPr>
        <w:t xml:space="preserve">
                    Глубокая переработка углеводородного сырья </w:t>
      </w:r>
      <w:r>
        <w:br/>
      </w:r>
      <w:r>
        <w:rPr>
          <w:rFonts w:ascii="Times New Roman"/>
          <w:b w:val="false"/>
          <w:i w:val="false"/>
          <w:color w:val="000000"/>
          <w:sz w:val="28"/>
        </w:rPr>
        <w:t xml:space="preserve">
                  месторождений и дополнительных сырьевых ресурсов </w:t>
      </w:r>
      <w:r>
        <w:br/>
      </w:r>
      <w:r>
        <w:rPr>
          <w:rFonts w:ascii="Times New Roman"/>
          <w:b w:val="false"/>
          <w:i w:val="false"/>
          <w:color w:val="000000"/>
          <w:sz w:val="28"/>
        </w:rPr>
        <w:t xml:space="preserve">
                  с модернизированных нефте- и газоперерабатывающих </w:t>
      </w:r>
      <w:r>
        <w:br/>
      </w:r>
      <w:r>
        <w:rPr>
          <w:rFonts w:ascii="Times New Roman"/>
          <w:b w:val="false"/>
          <w:i w:val="false"/>
          <w:color w:val="000000"/>
          <w:sz w:val="28"/>
        </w:rPr>
        <w:t xml:space="preserve">
                  предприятий по выпуску базовой и с высокой </w:t>
      </w:r>
      <w:r>
        <w:br/>
      </w:r>
      <w:r>
        <w:rPr>
          <w:rFonts w:ascii="Times New Roman"/>
          <w:b w:val="false"/>
          <w:i w:val="false"/>
          <w:color w:val="000000"/>
          <w:sz w:val="28"/>
        </w:rPr>
        <w:t xml:space="preserve">
                  добавленной стоимостью нефтехимической продукции. </w:t>
      </w:r>
      <w:r>
        <w:br/>
      </w:r>
      <w:r>
        <w:rPr>
          <w:rFonts w:ascii="Times New Roman"/>
          <w:b w:val="false"/>
          <w:i w:val="false"/>
          <w:color w:val="000000"/>
          <w:sz w:val="28"/>
        </w:rPr>
        <w:t xml:space="preserve">
                    Создание и развитие в СЭЗ и областях </w:t>
      </w:r>
      <w:r>
        <w:br/>
      </w:r>
      <w:r>
        <w:rPr>
          <w:rFonts w:ascii="Times New Roman"/>
          <w:b w:val="false"/>
          <w:i w:val="false"/>
          <w:color w:val="000000"/>
          <w:sz w:val="28"/>
        </w:rPr>
        <w:t xml:space="preserve">
                  Республики Казахстан предприятий малого и </w:t>
      </w:r>
      <w:r>
        <w:br/>
      </w:r>
      <w:r>
        <w:rPr>
          <w:rFonts w:ascii="Times New Roman"/>
          <w:b w:val="false"/>
          <w:i w:val="false"/>
          <w:color w:val="000000"/>
          <w:sz w:val="28"/>
        </w:rPr>
        <w:t xml:space="preserve">
                  среднего бизнеса по выпуску инновационной </w:t>
      </w:r>
      <w:r>
        <w:br/>
      </w:r>
      <w:r>
        <w:rPr>
          <w:rFonts w:ascii="Times New Roman"/>
          <w:b w:val="false"/>
          <w:i w:val="false"/>
          <w:color w:val="000000"/>
          <w:sz w:val="28"/>
        </w:rPr>
        <w:t xml:space="preserve">
                  продукции с высокой добавленной стоимостью из </w:t>
      </w:r>
      <w:r>
        <w:br/>
      </w:r>
      <w:r>
        <w:rPr>
          <w:rFonts w:ascii="Times New Roman"/>
          <w:b w:val="false"/>
          <w:i w:val="false"/>
          <w:color w:val="000000"/>
          <w:sz w:val="28"/>
        </w:rPr>
        <w:t xml:space="preserve">
                  базовой нефтехимической продукции для </w:t>
      </w:r>
      <w:r>
        <w:br/>
      </w:r>
      <w:r>
        <w:rPr>
          <w:rFonts w:ascii="Times New Roman"/>
          <w:b w:val="false"/>
          <w:i w:val="false"/>
          <w:color w:val="000000"/>
          <w:sz w:val="28"/>
        </w:rPr>
        <w:t xml:space="preserve">
                  производства труб, строительных, упаковочных, </w:t>
      </w:r>
      <w:r>
        <w:br/>
      </w:r>
      <w:r>
        <w:rPr>
          <w:rFonts w:ascii="Times New Roman"/>
          <w:b w:val="false"/>
          <w:i w:val="false"/>
          <w:color w:val="000000"/>
          <w:sz w:val="28"/>
        </w:rPr>
        <w:t xml:space="preserve">
                  облицовочных материалов и другой продукции в </w:t>
      </w:r>
      <w:r>
        <w:br/>
      </w:r>
      <w:r>
        <w:rPr>
          <w:rFonts w:ascii="Times New Roman"/>
          <w:b w:val="false"/>
          <w:i w:val="false"/>
          <w:color w:val="000000"/>
          <w:sz w:val="28"/>
        </w:rPr>
        <w:t xml:space="preserve">
                  соответствии с международными стандартами (ИСО). </w:t>
      </w:r>
      <w:r>
        <w:br/>
      </w:r>
      <w:r>
        <w:rPr>
          <w:rFonts w:ascii="Times New Roman"/>
          <w:b w:val="false"/>
          <w:i w:val="false"/>
          <w:color w:val="000000"/>
          <w:sz w:val="28"/>
        </w:rPr>
        <w:t xml:space="preserve">
Срок реализации   2008-2013 годы: </w:t>
      </w:r>
      <w:r>
        <w:br/>
      </w:r>
      <w:r>
        <w:rPr>
          <w:rFonts w:ascii="Times New Roman"/>
          <w:b w:val="false"/>
          <w:i w:val="false"/>
          <w:color w:val="000000"/>
          <w:sz w:val="28"/>
        </w:rPr>
        <w:t xml:space="preserve">
                  1 этап - 2008-2010 годы </w:t>
      </w:r>
      <w:r>
        <w:br/>
      </w:r>
      <w:r>
        <w:rPr>
          <w:rFonts w:ascii="Times New Roman"/>
          <w:b w:val="false"/>
          <w:i w:val="false"/>
          <w:color w:val="000000"/>
          <w:sz w:val="28"/>
        </w:rPr>
        <w:t xml:space="preserve">
                  2 этап - 2011-2013 годы </w:t>
      </w:r>
      <w:r>
        <w:br/>
      </w:r>
      <w:r>
        <w:rPr>
          <w:rFonts w:ascii="Times New Roman"/>
          <w:b w:val="false"/>
          <w:i w:val="false"/>
          <w:color w:val="000000"/>
          <w:sz w:val="28"/>
        </w:rPr>
        <w:t xml:space="preserve">
Необходимые       Объемы финансирования будут уточняться в </w:t>
      </w:r>
      <w:r>
        <w:br/>
      </w:r>
      <w:r>
        <w:rPr>
          <w:rFonts w:ascii="Times New Roman"/>
          <w:b w:val="false"/>
          <w:i w:val="false"/>
          <w:color w:val="000000"/>
          <w:sz w:val="28"/>
        </w:rPr>
        <w:t xml:space="preserve">
ресурсы и         соответствии с Законом Республики Казахстан "О </w:t>
      </w:r>
      <w:r>
        <w:br/>
      </w:r>
      <w:r>
        <w:rPr>
          <w:rFonts w:ascii="Times New Roman"/>
          <w:b w:val="false"/>
          <w:i w:val="false"/>
          <w:color w:val="000000"/>
          <w:sz w:val="28"/>
        </w:rPr>
        <w:t xml:space="preserve">
источники         республиканском бюджете" на соответствующий </w:t>
      </w:r>
      <w:r>
        <w:br/>
      </w:r>
      <w:r>
        <w:rPr>
          <w:rFonts w:ascii="Times New Roman"/>
          <w:b w:val="false"/>
          <w:i w:val="false"/>
          <w:color w:val="000000"/>
          <w:sz w:val="28"/>
        </w:rPr>
        <w:t xml:space="preserve">
финансирования    финансовый год. </w:t>
      </w:r>
      <w:r>
        <w:br/>
      </w:r>
      <w:r>
        <w:rPr>
          <w:rFonts w:ascii="Times New Roman"/>
          <w:b w:val="false"/>
          <w:i w:val="false"/>
          <w:color w:val="000000"/>
          <w:sz w:val="28"/>
        </w:rPr>
        <w:t xml:space="preserve">
                  2009 год - 337 000 тыс. тенге </w:t>
      </w:r>
      <w:r>
        <w:br/>
      </w:r>
      <w:r>
        <w:rPr>
          <w:rFonts w:ascii="Times New Roman"/>
          <w:b w:val="false"/>
          <w:i w:val="false"/>
          <w:color w:val="000000"/>
          <w:sz w:val="28"/>
        </w:rPr>
        <w:t xml:space="preserve">
                  2010-2011 годы - 8 750 000 тыс. тенге </w:t>
      </w:r>
      <w:r>
        <w:br/>
      </w:r>
      <w:r>
        <w:rPr>
          <w:rFonts w:ascii="Times New Roman"/>
          <w:b w:val="false"/>
          <w:i w:val="false"/>
          <w:color w:val="000000"/>
          <w:sz w:val="28"/>
        </w:rPr>
        <w:t xml:space="preserve">
                  Бюджетное финансирование запрашивается на </w:t>
      </w:r>
      <w:r>
        <w:br/>
      </w:r>
      <w:r>
        <w:rPr>
          <w:rFonts w:ascii="Times New Roman"/>
          <w:b w:val="false"/>
          <w:i w:val="false"/>
          <w:color w:val="000000"/>
          <w:sz w:val="28"/>
        </w:rPr>
        <w:t xml:space="preserve">
                  создание инфраструктуры СЭЗ "Национальный </w:t>
      </w:r>
      <w:r>
        <w:br/>
      </w:r>
      <w:r>
        <w:rPr>
          <w:rFonts w:ascii="Times New Roman"/>
          <w:b w:val="false"/>
          <w:i w:val="false"/>
          <w:color w:val="000000"/>
          <w:sz w:val="28"/>
        </w:rPr>
        <w:t xml:space="preserve">
                  индустриальный нефтехимический технопарк" (2009 </w:t>
      </w:r>
      <w:r>
        <w:br/>
      </w:r>
      <w:r>
        <w:rPr>
          <w:rFonts w:ascii="Times New Roman"/>
          <w:b w:val="false"/>
          <w:i w:val="false"/>
          <w:color w:val="000000"/>
          <w:sz w:val="28"/>
        </w:rPr>
        <w:t xml:space="preserve">
                  год разработка проектно-сметной документации и </w:t>
      </w:r>
      <w:r>
        <w:br/>
      </w:r>
      <w:r>
        <w:rPr>
          <w:rFonts w:ascii="Times New Roman"/>
          <w:b w:val="false"/>
          <w:i w:val="false"/>
          <w:color w:val="000000"/>
          <w:sz w:val="28"/>
        </w:rPr>
        <w:t xml:space="preserve">
                  2010-2011 годы строительство объектов </w:t>
      </w:r>
      <w:r>
        <w:br/>
      </w:r>
      <w:r>
        <w:rPr>
          <w:rFonts w:ascii="Times New Roman"/>
          <w:b w:val="false"/>
          <w:i w:val="false"/>
          <w:color w:val="000000"/>
          <w:sz w:val="28"/>
        </w:rPr>
        <w:t xml:space="preserve">
                  инфраструктуры). </w:t>
      </w:r>
      <w:r>
        <w:br/>
      </w:r>
      <w:r>
        <w:rPr>
          <w:rFonts w:ascii="Times New Roman"/>
          <w:b w:val="false"/>
          <w:i w:val="false"/>
          <w:color w:val="000000"/>
          <w:sz w:val="28"/>
        </w:rPr>
        <w:t xml:space="preserve">
                  Разработка и реализация инвестиционных проектов </w:t>
      </w:r>
      <w:r>
        <w:br/>
      </w:r>
      <w:r>
        <w:rPr>
          <w:rFonts w:ascii="Times New Roman"/>
          <w:b w:val="false"/>
          <w:i w:val="false"/>
          <w:color w:val="000000"/>
          <w:sz w:val="28"/>
        </w:rPr>
        <w:t xml:space="preserve">
                  строительства нефтехимических производств будут </w:t>
      </w:r>
      <w:r>
        <w:br/>
      </w:r>
      <w:r>
        <w:rPr>
          <w:rFonts w:ascii="Times New Roman"/>
          <w:b w:val="false"/>
          <w:i w:val="false"/>
          <w:color w:val="000000"/>
          <w:sz w:val="28"/>
        </w:rPr>
        <w:t xml:space="preserve">
                  осуществляться за счет средств иностранных и </w:t>
      </w:r>
      <w:r>
        <w:br/>
      </w:r>
      <w:r>
        <w:rPr>
          <w:rFonts w:ascii="Times New Roman"/>
          <w:b w:val="false"/>
          <w:i w:val="false"/>
          <w:color w:val="000000"/>
          <w:sz w:val="28"/>
        </w:rPr>
        <w:t xml:space="preserve">
                  отечественных инвестиций; негосударственных </w:t>
      </w:r>
      <w:r>
        <w:br/>
      </w:r>
      <w:r>
        <w:rPr>
          <w:rFonts w:ascii="Times New Roman"/>
          <w:b w:val="false"/>
          <w:i w:val="false"/>
          <w:color w:val="000000"/>
          <w:sz w:val="28"/>
        </w:rPr>
        <w:t xml:space="preserve">
                  займов, привлекаемых под государственную </w:t>
      </w:r>
      <w:r>
        <w:br/>
      </w:r>
      <w:r>
        <w:rPr>
          <w:rFonts w:ascii="Times New Roman"/>
          <w:b w:val="false"/>
          <w:i w:val="false"/>
          <w:color w:val="000000"/>
          <w:sz w:val="28"/>
        </w:rPr>
        <w:t xml:space="preserve">
                  гарантию, а также собственных средств </w:t>
      </w:r>
      <w:r>
        <w:br/>
      </w:r>
      <w:r>
        <w:rPr>
          <w:rFonts w:ascii="Times New Roman"/>
          <w:b w:val="false"/>
          <w:i w:val="false"/>
          <w:color w:val="000000"/>
          <w:sz w:val="28"/>
        </w:rPr>
        <w:t xml:space="preserve">
                  предприятий, в том числе строительство </w:t>
      </w:r>
      <w:r>
        <w:br/>
      </w:r>
      <w:r>
        <w:rPr>
          <w:rFonts w:ascii="Times New Roman"/>
          <w:b w:val="false"/>
          <w:i w:val="false"/>
          <w:color w:val="000000"/>
          <w:sz w:val="28"/>
        </w:rPr>
        <w:t xml:space="preserve">
                  инфраструктурных объектов первого </w:t>
      </w:r>
      <w:r>
        <w:br/>
      </w:r>
      <w:r>
        <w:rPr>
          <w:rFonts w:ascii="Times New Roman"/>
          <w:b w:val="false"/>
          <w:i w:val="false"/>
          <w:color w:val="000000"/>
          <w:sz w:val="28"/>
        </w:rPr>
        <w:t xml:space="preserve">
                  интегрированного нефтехимического комплекса в </w:t>
      </w:r>
      <w:r>
        <w:br/>
      </w:r>
      <w:r>
        <w:rPr>
          <w:rFonts w:ascii="Times New Roman"/>
          <w:b w:val="false"/>
          <w:i w:val="false"/>
          <w:color w:val="000000"/>
          <w:sz w:val="28"/>
        </w:rPr>
        <w:t xml:space="preserve">
                  рамках концессионного проекта. </w:t>
      </w:r>
      <w:r>
        <w:br/>
      </w:r>
      <w:r>
        <w:rPr>
          <w:rFonts w:ascii="Times New Roman"/>
          <w:b w:val="false"/>
          <w:i w:val="false"/>
          <w:color w:val="000000"/>
          <w:sz w:val="28"/>
        </w:rPr>
        <w:t xml:space="preserve">
Ожидаемые         С использованием механизмов государственно- </w:t>
      </w:r>
      <w:r>
        <w:br/>
      </w:r>
      <w:r>
        <w:rPr>
          <w:rFonts w:ascii="Times New Roman"/>
          <w:b w:val="false"/>
          <w:i w:val="false"/>
          <w:color w:val="000000"/>
          <w:sz w:val="28"/>
        </w:rPr>
        <w:t xml:space="preserve">
результаты        частного партнерства: </w:t>
      </w:r>
      <w:r>
        <w:br/>
      </w:r>
      <w:r>
        <w:rPr>
          <w:rFonts w:ascii="Times New Roman"/>
          <w:b w:val="false"/>
          <w:i w:val="false"/>
          <w:color w:val="000000"/>
          <w:sz w:val="28"/>
        </w:rPr>
        <w:t xml:space="preserve">
                    ввод в эксплуатацию нефтехимических производств </w:t>
      </w:r>
      <w:r>
        <w:br/>
      </w:r>
      <w:r>
        <w:rPr>
          <w:rFonts w:ascii="Times New Roman"/>
          <w:b w:val="false"/>
          <w:i w:val="false"/>
          <w:color w:val="000000"/>
          <w:sz w:val="28"/>
        </w:rPr>
        <w:t xml:space="preserve">
                  мирового уровня по глубокой переработке </w:t>
      </w:r>
      <w:r>
        <w:br/>
      </w:r>
      <w:r>
        <w:rPr>
          <w:rFonts w:ascii="Times New Roman"/>
          <w:b w:val="false"/>
          <w:i w:val="false"/>
          <w:color w:val="000000"/>
          <w:sz w:val="28"/>
        </w:rPr>
        <w:t xml:space="preserve">
                  казахстанского углеводородного сырья и выпуску </w:t>
      </w:r>
      <w:r>
        <w:br/>
      </w:r>
      <w:r>
        <w:rPr>
          <w:rFonts w:ascii="Times New Roman"/>
          <w:b w:val="false"/>
          <w:i w:val="false"/>
          <w:color w:val="000000"/>
          <w:sz w:val="28"/>
        </w:rPr>
        <w:t xml:space="preserve">
                  базовой и с высокой добавленной стоимостью </w:t>
      </w:r>
      <w:r>
        <w:br/>
      </w:r>
      <w:r>
        <w:rPr>
          <w:rFonts w:ascii="Times New Roman"/>
          <w:b w:val="false"/>
          <w:i w:val="false"/>
          <w:color w:val="000000"/>
          <w:sz w:val="28"/>
        </w:rPr>
        <w:t xml:space="preserve">
                  нефтехимической продукции; </w:t>
      </w:r>
      <w:r>
        <w:br/>
      </w:r>
      <w:r>
        <w:rPr>
          <w:rFonts w:ascii="Times New Roman"/>
          <w:b w:val="false"/>
          <w:i w:val="false"/>
          <w:color w:val="000000"/>
          <w:sz w:val="28"/>
        </w:rPr>
        <w:t xml:space="preserve">
                    строительство современной инфраструктуры для </w:t>
      </w:r>
      <w:r>
        <w:br/>
      </w:r>
      <w:r>
        <w:rPr>
          <w:rFonts w:ascii="Times New Roman"/>
          <w:b w:val="false"/>
          <w:i w:val="false"/>
          <w:color w:val="000000"/>
          <w:sz w:val="28"/>
        </w:rPr>
        <w:t xml:space="preserve">
                  обеспечения деятельности нефтехимических </w:t>
      </w:r>
      <w:r>
        <w:br/>
      </w:r>
      <w:r>
        <w:rPr>
          <w:rFonts w:ascii="Times New Roman"/>
          <w:b w:val="false"/>
          <w:i w:val="false"/>
          <w:color w:val="000000"/>
          <w:sz w:val="28"/>
        </w:rPr>
        <w:t xml:space="preserve">
                  производств; </w:t>
      </w:r>
      <w:r>
        <w:br/>
      </w:r>
      <w:r>
        <w:rPr>
          <w:rFonts w:ascii="Times New Roman"/>
          <w:b w:val="false"/>
          <w:i w:val="false"/>
          <w:color w:val="000000"/>
          <w:sz w:val="28"/>
        </w:rPr>
        <w:t xml:space="preserve">
                    насыщение отечественного рынка (после 2013 </w:t>
      </w:r>
      <w:r>
        <w:br/>
      </w:r>
      <w:r>
        <w:rPr>
          <w:rFonts w:ascii="Times New Roman"/>
          <w:b w:val="false"/>
          <w:i w:val="false"/>
          <w:color w:val="000000"/>
          <w:sz w:val="28"/>
        </w:rPr>
        <w:t xml:space="preserve">
                  года) и экспортные поставки конкурентоспособной </w:t>
      </w:r>
      <w:r>
        <w:br/>
      </w:r>
      <w:r>
        <w:rPr>
          <w:rFonts w:ascii="Times New Roman"/>
          <w:b w:val="false"/>
          <w:i w:val="false"/>
          <w:color w:val="000000"/>
          <w:sz w:val="28"/>
        </w:rPr>
        <w:t xml:space="preserve">
                  казахстанской нефтехимической продукции, в том </w:t>
      </w:r>
      <w:r>
        <w:br/>
      </w:r>
      <w:r>
        <w:rPr>
          <w:rFonts w:ascii="Times New Roman"/>
          <w:b w:val="false"/>
          <w:i w:val="false"/>
          <w:color w:val="000000"/>
          <w:sz w:val="28"/>
        </w:rPr>
        <w:t xml:space="preserve">
                  числе полиэтилена, полипропилена, полистирола </w:t>
      </w:r>
      <w:r>
        <w:br/>
      </w:r>
      <w:r>
        <w:rPr>
          <w:rFonts w:ascii="Times New Roman"/>
          <w:b w:val="false"/>
          <w:i w:val="false"/>
          <w:color w:val="000000"/>
          <w:sz w:val="28"/>
        </w:rPr>
        <w:t xml:space="preserve">
                  различных видов и изделий из них, а также другой </w:t>
      </w:r>
      <w:r>
        <w:br/>
      </w:r>
      <w:r>
        <w:rPr>
          <w:rFonts w:ascii="Times New Roman"/>
          <w:b w:val="false"/>
          <w:i w:val="false"/>
          <w:color w:val="000000"/>
          <w:sz w:val="28"/>
        </w:rPr>
        <w:t xml:space="preserve">
                  нефтехимической продукции с высокой добавленной </w:t>
      </w:r>
      <w:r>
        <w:br/>
      </w:r>
      <w:r>
        <w:rPr>
          <w:rFonts w:ascii="Times New Roman"/>
          <w:b w:val="false"/>
          <w:i w:val="false"/>
          <w:color w:val="000000"/>
          <w:sz w:val="28"/>
        </w:rPr>
        <w:t xml:space="preserve">
                  стоимостью (полиэтилентерефталат, </w:t>
      </w:r>
      <w:r>
        <w:br/>
      </w:r>
      <w:r>
        <w:rPr>
          <w:rFonts w:ascii="Times New Roman"/>
          <w:b w:val="false"/>
          <w:i w:val="false"/>
          <w:color w:val="000000"/>
          <w:sz w:val="28"/>
        </w:rPr>
        <w:t xml:space="preserve">
                  поливинилхлорид, синтетические каучуки и смолы, </w:t>
      </w:r>
      <w:r>
        <w:br/>
      </w:r>
      <w:r>
        <w:rPr>
          <w:rFonts w:ascii="Times New Roman"/>
          <w:b w:val="false"/>
          <w:i w:val="false"/>
          <w:color w:val="000000"/>
          <w:sz w:val="28"/>
        </w:rPr>
        <w:t xml:space="preserve">
                  производные метанола) промышленного и </w:t>
      </w:r>
      <w:r>
        <w:br/>
      </w:r>
      <w:r>
        <w:rPr>
          <w:rFonts w:ascii="Times New Roman"/>
          <w:b w:val="false"/>
          <w:i w:val="false"/>
          <w:color w:val="000000"/>
          <w:sz w:val="28"/>
        </w:rPr>
        <w:t xml:space="preserve">
                  потребительского назначения. </w:t>
      </w:r>
    </w:p>
    <w:bookmarkStart w:name="z7" w:id="6"/>
    <w:p>
      <w:pPr>
        <w:spacing w:after="0"/>
        <w:ind w:left="0"/>
        <w:jc w:val="left"/>
      </w:pPr>
      <w:r>
        <w:rPr>
          <w:rFonts w:ascii="Times New Roman"/>
          <w:b/>
          <w:i w:val="false"/>
          <w:color w:val="000000"/>
        </w:rPr>
        <w:t xml:space="preserve"> 
   2. Введение </w:t>
      </w:r>
    </w:p>
    <w:bookmarkEnd w:id="6"/>
    <w:p>
      <w:pPr>
        <w:spacing w:after="0"/>
        <w:ind w:left="0"/>
        <w:jc w:val="both"/>
      </w:pPr>
      <w:r>
        <w:rPr>
          <w:rFonts w:ascii="Times New Roman"/>
          <w:b w:val="false"/>
          <w:i w:val="false"/>
          <w:color w:val="000000"/>
          <w:sz w:val="28"/>
        </w:rPr>
        <w:t>      Настоящая Программа развития нефтехимической промышленности Республики Казахстан на 2008-2013 годы (далее - Программа) разработана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"Об утверждении Плана мероприятий по исполнению Общенационального плана основных направлений (мероприятий) по реализации ежегодных 2005-2007 годов посланий Главы государства народу Казахстана и Программы Правительства Республики Казахстан на 2007-2009 годы" от 20 апреля 2007 года N 319 (пункт 286). </w:t>
      </w:r>
      <w:r>
        <w:br/>
      </w:r>
      <w:r>
        <w:rPr>
          <w:rFonts w:ascii="Times New Roman"/>
          <w:b w:val="false"/>
          <w:i w:val="false"/>
          <w:color w:val="000000"/>
          <w:sz w:val="28"/>
        </w:rPr>
        <w:t xml:space="preserve">
      Внесение изменений в Программу связано с переходом на этап осуществления комплекса мероприятий по реализации экономически и технологически эффективных и обоснованных инвестиционных проектов строительства и развития в Республике Казахстан нефтехимических производств на основе механизмов государственно-частного партнерства. </w:t>
      </w:r>
      <w:r>
        <w:br/>
      </w:r>
      <w:r>
        <w:rPr>
          <w:rFonts w:ascii="Times New Roman"/>
          <w:b w:val="false"/>
          <w:i w:val="false"/>
          <w:color w:val="000000"/>
          <w:sz w:val="28"/>
        </w:rPr>
        <w:t xml:space="preserve">
      Президент Республики Казахстан Н.А. Назарбаев в Послании народу Казахстана "Новый Казахстан в новом мире" среди 30 важнейших направлений развития Казахстана определил, что - "Главный вопрос развития нашей энергетики и нефтехимии - повышение прибыльности этих секторов через увеличение добавленной стоимости энергопродуктов. Особенно эффективным должно быть управление приоритетными секторами - нефтехимией, газовыми ресурсами, экспортными энергомаршрутами. Министерство энергетики и минеральных ресурсов должно создать и реализовать программы по модернизации и переоснащению нефтегазоперерабатывающих предприятий, созданию новых нефтехимических производств". </w:t>
      </w:r>
      <w:r>
        <w:br/>
      </w:r>
      <w:r>
        <w:rPr>
          <w:rFonts w:ascii="Times New Roman"/>
          <w:b w:val="false"/>
          <w:i w:val="false"/>
          <w:color w:val="000000"/>
          <w:sz w:val="28"/>
        </w:rPr>
        <w:t xml:space="preserve">
      Министерством энергетики и минеральных ресурсов совместно с АО "НК "КазМунайГаз" и нефтехимическими предприятиями определены экономически и технологически обоснованные направления развития в Республике Казахстан нефтехимических производств, строительство которых будет осуществлено в рамках инвестиционных проектов. </w:t>
      </w:r>
      <w:r>
        <w:br/>
      </w:r>
      <w:r>
        <w:rPr>
          <w:rFonts w:ascii="Times New Roman"/>
          <w:b w:val="false"/>
          <w:i w:val="false"/>
          <w:color w:val="000000"/>
          <w:sz w:val="28"/>
        </w:rPr>
        <w:t xml:space="preserve">
      Принимая во внимание масштабы инвестиционных проектов, их соответствие мировому уровню, а также объемы беспрецедентных единовременных инвестиций, вкладываемых в проекты, Правительством Республики Казахстан принято решение на основе механизмов государственно-частного партнерства создать благоприятные экономические, административные, инфраструктурные, научно-технические и социальные условия на основе законодательных актов по созданию специальной экономической зоны и по концессиям. </w:t>
      </w:r>
      <w:r>
        <w:br/>
      </w:r>
      <w:r>
        <w:rPr>
          <w:rFonts w:ascii="Times New Roman"/>
          <w:b w:val="false"/>
          <w:i w:val="false"/>
          <w:color w:val="000000"/>
          <w:sz w:val="28"/>
        </w:rPr>
        <w:t xml:space="preserve">
      Создание условий СЭЗ обеспечит существенные экономические выгоды для привлечения инвестиций в строительство капиталоемких нефтехимических производств и создания производств по выпуску конкурентоспособной продукции. Сокращение объема требований государства к хозяйствующим субъектам на территории со статусом СЭЗ позволит уменьшить себестоимость получаемой продукции, что повысит ее конкурентоспособность на внешнем рынке, учитывая, что для казахстанской продукции транспортная составляющая при поставке на мировые рынки имеет существенный показатель. </w:t>
      </w:r>
      <w:r>
        <w:br/>
      </w:r>
      <w:r>
        <w:rPr>
          <w:rFonts w:ascii="Times New Roman"/>
          <w:b w:val="false"/>
          <w:i w:val="false"/>
          <w:color w:val="000000"/>
          <w:sz w:val="28"/>
        </w:rPr>
        <w:t xml:space="preserve">
      На первом этапе СЭЗ будет формироваться в Атырауской области. На втором этапе - в Мангистауской, Южно-Казахстанской, Западно-Казахстанской, Актюбинской областях. Нефтехимические производства будут работать на основе глубокой переработки углеводородных ресурсов освоенных месторождений указанных регионов в сочетании с ресурсами первичной переработки, а также продукции модернизированных нефте- и газоперерабатывающих заводов (далее - НПЗ, ГПЗ). </w:t>
      </w:r>
      <w:r>
        <w:br/>
      </w:r>
      <w:r>
        <w:rPr>
          <w:rFonts w:ascii="Times New Roman"/>
          <w:b w:val="false"/>
          <w:i w:val="false"/>
          <w:color w:val="000000"/>
          <w:sz w:val="28"/>
        </w:rPr>
        <w:t xml:space="preserve">
      В рамках СЭЗ строительство основных производственных нефтехимических установок будет осуществлено инвесторами, их инфраструктурное обеспечение будет осуществлено за счет возможностей инфраструктуры СЭЗ, созданной за счет средств бюджета и/или в рамках концессионных проектов. </w:t>
      </w:r>
      <w:r>
        <w:br/>
      </w:r>
      <w:r>
        <w:rPr>
          <w:rFonts w:ascii="Times New Roman"/>
          <w:b w:val="false"/>
          <w:i w:val="false"/>
          <w:color w:val="000000"/>
          <w:sz w:val="28"/>
        </w:rPr>
        <w:t xml:space="preserve">
      В данной Программе будут конкретизированы основные направления и мероприятия государственно-частного партнерства при реализации инвестиционных проектов создания нефтехимических производств. Будут использованы механизмы, основанные на нормах законодательства по инвестициям, специальным экономическим зонам, концессиям и другим законодательным актам Республики Казахстан, которые обеспечат обоснованность и реалистичность мероприятий по созданию новых нефтехимических производств, предприятий малого и среднего бизнеса по выпуску нефтехимической продукции с высокой добавленной стоимостью. </w:t>
      </w:r>
    </w:p>
    <w:bookmarkStart w:name="z8" w:id="7"/>
    <w:p>
      <w:pPr>
        <w:spacing w:after="0"/>
        <w:ind w:left="0"/>
        <w:jc w:val="left"/>
      </w:pPr>
      <w:r>
        <w:rPr>
          <w:rFonts w:ascii="Times New Roman"/>
          <w:b/>
          <w:i w:val="false"/>
          <w:color w:val="000000"/>
        </w:rPr>
        <w:t xml:space="preserve"> 
  3. Анализ современного состояния нефтехимической промышленности </w:t>
      </w:r>
      <w:r>
        <w:br/>
      </w:r>
      <w:r>
        <w:rPr>
          <w:rFonts w:ascii="Times New Roman"/>
          <w:b/>
          <w:i w:val="false"/>
          <w:color w:val="000000"/>
        </w:rPr>
        <w:t xml:space="preserve">
Республики Казахстан </w:t>
      </w:r>
    </w:p>
    <w:bookmarkEnd w:id="7"/>
    <w:p>
      <w:pPr>
        <w:spacing w:after="0"/>
        <w:ind w:left="0"/>
        <w:jc w:val="both"/>
      </w:pPr>
      <w:r>
        <w:rPr>
          <w:rFonts w:ascii="Times New Roman"/>
          <w:b w:val="false"/>
          <w:i w:val="false"/>
          <w:color w:val="000000"/>
          <w:sz w:val="28"/>
        </w:rPr>
        <w:t xml:space="preserve">      В странах мира, особенно в азиатских странах, наблюдается активный рост объемов строительства и ввода в эксплуатацию нефтехимических производств. Это объясняется не только повышенным спросом на нефтехимическую продукцию и расширением возможностей ее применения, но и экономической привлекательностью глубокой переработки углеводородного сырья. Строительство нефтехимических производств осуществляют даже те азиатские страны, которые не имеют достаточных ресурсов углеводородного сырья и не являются лицензиарами технологий. </w:t>
      </w:r>
      <w:r>
        <w:br/>
      </w:r>
      <w:r>
        <w:rPr>
          <w:rFonts w:ascii="Times New Roman"/>
          <w:b w:val="false"/>
          <w:i w:val="false"/>
          <w:color w:val="000000"/>
          <w:sz w:val="28"/>
        </w:rPr>
        <w:t xml:space="preserve">
      Китай, Иран, Малайзия, Сингапур и другие азиатские страны ведут строительство нескольких предприятий по производству нефтехимической продукции - Азия становится не только значимым рынком сбыта, но также мощной производственной базой в сфере нефтехимии. Например, в проектах строительства Сингапура участвуют немецкая компания "Shell Chemicals", японские фирмы "Sumitomo", "Mitsui Chemicals", а в Китае и в различных государствах Азии осуществляют проекты строительства такие ведущие компании - лицензиары технологий, как немецкая фирма BASF, HaJdor Topsoe, Lurgi, Toyo Engineering, Mitsubishi, Gas chemicals, NKK Corporation и т.д. </w:t>
      </w:r>
      <w:r>
        <w:br/>
      </w:r>
      <w:r>
        <w:rPr>
          <w:rFonts w:ascii="Times New Roman"/>
          <w:b w:val="false"/>
          <w:i w:val="false"/>
          <w:color w:val="000000"/>
          <w:sz w:val="28"/>
        </w:rPr>
        <w:t xml:space="preserve">
      Республика Казахстан, активно развивающий экономику и промышленный потенциал, имеет ряд явных преимуществ, который может и должен обеспечить успешное строительство нефтехимических комплексов мирового уровня, основными аргументами для этого является следующее: </w:t>
      </w:r>
      <w:r>
        <w:br/>
      </w:r>
      <w:r>
        <w:rPr>
          <w:rFonts w:ascii="Times New Roman"/>
          <w:b w:val="false"/>
          <w:i w:val="false"/>
          <w:color w:val="000000"/>
          <w:sz w:val="28"/>
        </w:rPr>
        <w:t xml:space="preserve">
      1) существуют достаточные ресурсы сырья (нефть и газ). Будут использованы природные и попутные газы освоения месторождений в различных регионах Республики Казахстан (Тенгиз, Каспий), в которых фракция, содержащая этан, составляет от 13 до 16 % и выше от общего объема газа, что является основным экономическим и технологическим преимуществом для производства этилена - базового нефтехимического продукта; </w:t>
      </w:r>
      <w:r>
        <w:br/>
      </w:r>
      <w:r>
        <w:rPr>
          <w:rFonts w:ascii="Times New Roman"/>
          <w:b w:val="false"/>
          <w:i w:val="false"/>
          <w:color w:val="000000"/>
          <w:sz w:val="28"/>
        </w:rPr>
        <w:t xml:space="preserve">
      2) этилен может быть использован для производства широкого спектра нефтехимической продукции, но наиболее экономически выгодным для Республики Казахстан будет выпуск полиэтилена и полипропилена различных марок, стирола и полистирола, этиленгликоля и этилбензола и другой продукции свыше 20 наименований; </w:t>
      </w:r>
      <w:r>
        <w:br/>
      </w:r>
      <w:r>
        <w:rPr>
          <w:rFonts w:ascii="Times New Roman"/>
          <w:b w:val="false"/>
          <w:i w:val="false"/>
          <w:color w:val="000000"/>
          <w:sz w:val="28"/>
        </w:rPr>
        <w:t xml:space="preserve">
      3) проведена технологическая модернизация и дооснащение Атырауского нефтеперерабатывающего завода и будет продолжена аналогичная работа по другим нефте- и газоперерабатывающим заводам, что позволит на основе вырабатываемых объемов и расширенной номенклатуры продукции первичной переработки нефтегазового сырья использовать дополнительные ресурсы сырья для нефтехимических производств; </w:t>
      </w:r>
      <w:r>
        <w:br/>
      </w:r>
      <w:r>
        <w:rPr>
          <w:rFonts w:ascii="Times New Roman"/>
          <w:b w:val="false"/>
          <w:i w:val="false"/>
          <w:color w:val="000000"/>
          <w:sz w:val="28"/>
        </w:rPr>
        <w:t xml:space="preserve">
      4) международными экспертами и специалистами подтверждена экономическая эффективность создания нефтехимических производств в Республике Казахстан - получены результаты исследований ведущими международными компаниями Ехоn Mobil, Shell, Basell и консалтинговой компанией Nexant; </w:t>
      </w:r>
      <w:r>
        <w:br/>
      </w:r>
      <w:r>
        <w:rPr>
          <w:rFonts w:ascii="Times New Roman"/>
          <w:b w:val="false"/>
          <w:i w:val="false"/>
          <w:color w:val="000000"/>
          <w:sz w:val="28"/>
        </w:rPr>
        <w:t xml:space="preserve">
      5) Республика Казахстан имеет положительный инвестиционный имидж. По оценке международных рейтинговых агентств "Moody's Investors Service" и "Standard &amp; Poors", Республике Казахстан был присвоен рейтинг инвестиционного класса и ряд других экономических, политических, социальных аспектов, определяющих перспективность и эффективность. </w:t>
      </w:r>
      <w:r>
        <w:br/>
      </w:r>
      <w:r>
        <w:rPr>
          <w:rFonts w:ascii="Times New Roman"/>
          <w:b w:val="false"/>
          <w:i w:val="false"/>
          <w:color w:val="000000"/>
          <w:sz w:val="28"/>
        </w:rPr>
        <w:t xml:space="preserve">
      Для обеспечения успешной реализации инвестиционных проектов на основе механизмов государственно-частного партнерства инфраструктурное обеспечение проектов будет осуществлено государством с использованием возможностей и условий специальной экономической зоны и концессионных проектов. </w:t>
      </w:r>
      <w:r>
        <w:br/>
      </w:r>
      <w:r>
        <w:rPr>
          <w:rFonts w:ascii="Times New Roman"/>
          <w:b w:val="false"/>
          <w:i w:val="false"/>
          <w:color w:val="000000"/>
          <w:sz w:val="28"/>
        </w:rPr>
        <w:t xml:space="preserve">
      Эти меры позволят обеспечить благоприятные экономические, административные, инфраструктурные, научно-технические и социальные условия путем предоставления налоговых льгот по корпоративному подоходному и земельному налогам, налогу на имущество и добавленную стоимость, будет предусмотрено освобождение от уплаты таможенных пошлин по ввозимым технологиям, оборудованию, приборам и материалам. В результате - статус СЭЗ позволит уменьшить себестоимость планируемой к производству казахстанской нефтехимической продукции, повысится ее конкурентоспособность на международном рынке. При этом также важно учесть, что при поставках на мировые рынки казахстанской продукции транспортная составляющая имеет существенные показатели, что существенно влияет на конечную цену готовой продукции и ее конкурентоспособность. </w:t>
      </w:r>
      <w:r>
        <w:br/>
      </w:r>
      <w:r>
        <w:rPr>
          <w:rFonts w:ascii="Times New Roman"/>
          <w:b w:val="false"/>
          <w:i w:val="false"/>
          <w:color w:val="000000"/>
          <w:sz w:val="28"/>
        </w:rPr>
        <w:t xml:space="preserve">
      К настоящему времени для создания в республике нефтехимических производств и обеспечения выпуска базовой и с высокой добавленной стоимостью нефтехимической продукции министерством совместно с АО "НК "КазМунайГаз", АО "Kazakhstan Petrochemical Industries" определено оптимальное количество и производственная направленность новых нефтехимических производств, строительство которых будет осуществлено в рамках инвестиционных и концессионных проектов. </w:t>
      </w:r>
      <w:r>
        <w:br/>
      </w:r>
      <w:r>
        <w:rPr>
          <w:rFonts w:ascii="Times New Roman"/>
          <w:b w:val="false"/>
          <w:i w:val="false"/>
          <w:color w:val="000000"/>
          <w:sz w:val="28"/>
        </w:rPr>
        <w:t xml:space="preserve">
      Были рассмотрены, детально обсуждены и приняты обоснованные решения по технологиям и параметрам нефтехимических комплексов мирового уровня, определена технологическая и сырьевая их взаимосвязанность, выбраны экономически и технологически предпочтительные варианты лицензионных технологий и комплектации их оборудованием, намечены на перспективу приоритетные направления создания других нефтехимических производств. </w:t>
      </w:r>
      <w:r>
        <w:br/>
      </w:r>
      <w:r>
        <w:rPr>
          <w:rFonts w:ascii="Times New Roman"/>
          <w:b w:val="false"/>
          <w:i w:val="false"/>
          <w:color w:val="000000"/>
          <w:sz w:val="28"/>
        </w:rPr>
        <w:t xml:space="preserve">
      При технологическом моделировании оптимальных направлений создания нефтехимических производств были определены и учтены возможности и ресурсы технологически модернизированного Атырауского нефтеперерабатывающего завода. Начата работа по определению ресурсных и технологических возможностей других нефте- и газоперерабатывающих заводов. </w:t>
      </w:r>
      <w:r>
        <w:br/>
      </w:r>
      <w:r>
        <w:rPr>
          <w:rFonts w:ascii="Times New Roman"/>
          <w:b w:val="false"/>
          <w:i w:val="false"/>
          <w:color w:val="000000"/>
          <w:sz w:val="28"/>
        </w:rPr>
        <w:t xml:space="preserve">
      Основные производственные объекты нефтехимических производств и объекты его инфраструктурного обеспечения будут расположены на территории общей площадью 1787,4 гектар в Атырауской области. </w:t>
      </w:r>
      <w:r>
        <w:br/>
      </w:r>
      <w:r>
        <w:rPr>
          <w:rFonts w:ascii="Times New Roman"/>
          <w:b w:val="false"/>
          <w:i w:val="false"/>
          <w:color w:val="000000"/>
          <w:sz w:val="28"/>
        </w:rPr>
        <w:t xml:space="preserve">
      Таким образом, строительство новых нефтехимических производств по глубокой переработке углеводородного сырья в сочетании с ресурсами первичной переработки модернизированных нефте- и газоперерабатывающих заводов обеспечит рост экономики Республики Казахстан, увеличится доля перерабатывающей промышленности в ВВП, будут созданы новые градообразующие предприятия мирового уровня, появятся сырьевые ресурсы для создания предприятий малого и среднего бизнеса, будут созданы новые рабочие места, что в целом обеспечит рост экономического потенциала Республики Казахстан. </w:t>
      </w:r>
    </w:p>
    <w:bookmarkStart w:name="z9" w:id="8"/>
    <w:p>
      <w:pPr>
        <w:spacing w:after="0"/>
        <w:ind w:left="0"/>
        <w:jc w:val="left"/>
      </w:pPr>
      <w:r>
        <w:rPr>
          <w:rFonts w:ascii="Times New Roman"/>
          <w:b/>
          <w:i w:val="false"/>
          <w:color w:val="000000"/>
        </w:rPr>
        <w:t xml:space="preserve"> 
   4. Цель и задачи программы </w:t>
      </w:r>
    </w:p>
    <w:bookmarkEnd w:id="8"/>
    <w:p>
      <w:pPr>
        <w:spacing w:after="0"/>
        <w:ind w:left="0"/>
        <w:jc w:val="both"/>
      </w:pPr>
      <w:r>
        <w:rPr>
          <w:rFonts w:ascii="Times New Roman"/>
          <w:b w:val="false"/>
          <w:i w:val="false"/>
          <w:color w:val="000000"/>
          <w:sz w:val="28"/>
        </w:rPr>
        <w:t xml:space="preserve">      Главная цель Программы - создание в Республике Казахстан нефтехимических производств мирового уровня по глубокой переработке отечественного углеводородного сырья (нефть/газ) и выпуск базовой и с высокой добавленной стоимостью нефтехимической продукции. </w:t>
      </w:r>
      <w:r>
        <w:br/>
      </w:r>
      <w:r>
        <w:rPr>
          <w:rFonts w:ascii="Times New Roman"/>
          <w:b w:val="false"/>
          <w:i w:val="false"/>
          <w:color w:val="000000"/>
          <w:sz w:val="28"/>
        </w:rPr>
        <w:t xml:space="preserve">
      Задачи Программы: </w:t>
      </w:r>
      <w:r>
        <w:br/>
      </w:r>
      <w:r>
        <w:rPr>
          <w:rFonts w:ascii="Times New Roman"/>
          <w:b w:val="false"/>
          <w:i w:val="false"/>
          <w:color w:val="000000"/>
          <w:sz w:val="28"/>
        </w:rPr>
        <w:t xml:space="preserve">
      На основе механизмов государственно-частного партнерства цель Программы будет достигнута при реализации следующих стратегических задач: </w:t>
      </w:r>
      <w:r>
        <w:br/>
      </w:r>
      <w:r>
        <w:rPr>
          <w:rFonts w:ascii="Times New Roman"/>
          <w:b w:val="false"/>
          <w:i w:val="false"/>
          <w:color w:val="000000"/>
          <w:sz w:val="28"/>
        </w:rPr>
        <w:t xml:space="preserve">
      Разработка и реализация прорывных инвестиционных проектов создания нефтехимических производств по выпуску базовой и с высокой добавленной стоимостью нефтехимической продукции в рамках формируемой СЭЗ "Национальный индустриальный нефтехимический технопарк". </w:t>
      </w:r>
      <w:r>
        <w:br/>
      </w:r>
      <w:r>
        <w:rPr>
          <w:rFonts w:ascii="Times New Roman"/>
          <w:b w:val="false"/>
          <w:i w:val="false"/>
          <w:color w:val="000000"/>
          <w:sz w:val="28"/>
        </w:rPr>
        <w:t xml:space="preserve">
      Реализация инвестиционного проекта строительства первого интегрированного нефтехимического комплекса по выпуску базовой нефтехимической продукции в рамках СЭЗ и концессионного проекта "Объекты инфраструктурного обеспечения интегрированного нефтехимического комплекса". </w:t>
      </w:r>
      <w:r>
        <w:br/>
      </w:r>
      <w:r>
        <w:rPr>
          <w:rFonts w:ascii="Times New Roman"/>
          <w:b w:val="false"/>
          <w:i w:val="false"/>
          <w:color w:val="000000"/>
          <w:sz w:val="28"/>
        </w:rPr>
        <w:t xml:space="preserve">
      Глубокая переработка углеводородного сырья месторождений и дополнительных сырьевых ресурсов с модернизированных нефте- и газоперерабатывающих предприятий по выпуску базовой и с высокой добавленной стоимостью нефтехимической продукции. </w:t>
      </w:r>
      <w:r>
        <w:br/>
      </w:r>
      <w:r>
        <w:rPr>
          <w:rFonts w:ascii="Times New Roman"/>
          <w:b w:val="false"/>
          <w:i w:val="false"/>
          <w:color w:val="000000"/>
          <w:sz w:val="28"/>
        </w:rPr>
        <w:t xml:space="preserve">
      Создание и развитие в СЭЗ и областях Республики Казахстан предприятий малого и среднего бизнеса по выпуску инновационной продукции с высокой добавленной стоимостью из базовой нефтехимической продукции для производства труб, строительных, упаковочных, облицовочных материалов и другой продукции в соответствии с международными стандартами (ИСО). </w:t>
      </w:r>
    </w:p>
    <w:bookmarkStart w:name="z10" w:id="9"/>
    <w:p>
      <w:pPr>
        <w:spacing w:after="0"/>
        <w:ind w:left="0"/>
        <w:jc w:val="left"/>
      </w:pPr>
      <w:r>
        <w:rPr>
          <w:rFonts w:ascii="Times New Roman"/>
          <w:b/>
          <w:i w:val="false"/>
          <w:color w:val="000000"/>
        </w:rPr>
        <w:t xml:space="preserve"> 
   5. Основные направления и механизм реализации программы </w:t>
      </w:r>
    </w:p>
    <w:bookmarkEnd w:id="9"/>
    <w:p>
      <w:pPr>
        <w:spacing w:after="0"/>
        <w:ind w:left="0"/>
        <w:jc w:val="both"/>
      </w:pPr>
      <w:r>
        <w:rPr>
          <w:rFonts w:ascii="Times New Roman"/>
          <w:b w:val="false"/>
          <w:i w:val="false"/>
          <w:color w:val="000000"/>
          <w:sz w:val="28"/>
        </w:rPr>
        <w:t xml:space="preserve">      Создание нефтехимических производств предусматривается по двум направлениям. </w:t>
      </w:r>
      <w:r>
        <w:br/>
      </w:r>
      <w:r>
        <w:rPr>
          <w:rFonts w:ascii="Times New Roman"/>
          <w:b w:val="false"/>
          <w:i w:val="false"/>
          <w:color w:val="000000"/>
          <w:sz w:val="28"/>
        </w:rPr>
        <w:t xml:space="preserve">
      Первое направление - создание нефтехимических производств по глубокой переработке углеводородного сырья для выпуска базовой и с высокой добавленной стоимостью нефтехимической продукции с использованием технологий взаимодействия продукции глубокой переработки с продуктами первичной переработки с НПЗ, ГПЗ. </w:t>
      </w:r>
      <w:r>
        <w:br/>
      </w:r>
      <w:r>
        <w:rPr>
          <w:rFonts w:ascii="Times New Roman"/>
          <w:b w:val="false"/>
          <w:i w:val="false"/>
          <w:color w:val="000000"/>
          <w:sz w:val="28"/>
        </w:rPr>
        <w:t xml:space="preserve">
      Второе направление - строительство предприятий малого и среднего бизнеса, деятельность которых будет направлена на дополнительную переработку базовой нефтехимической продукции и выпуск инновационной продукции с высокой добавленной стоимостью промышленного и потребительского назначения. </w:t>
      </w:r>
      <w:r>
        <w:br/>
      </w:r>
      <w:r>
        <w:rPr>
          <w:rFonts w:ascii="Times New Roman"/>
          <w:b w:val="false"/>
          <w:i w:val="false"/>
          <w:color w:val="000000"/>
          <w:sz w:val="28"/>
        </w:rPr>
        <w:t xml:space="preserve">
      По-первому направлению, для успешной реализации инвестиционных проектов строительства нефтехимических производств осуществляются мероприятия по формированию СЭЗ "Национальный индустриальный нефтехимический технопарк". </w:t>
      </w:r>
      <w:r>
        <w:br/>
      </w:r>
      <w:r>
        <w:rPr>
          <w:rFonts w:ascii="Times New Roman"/>
          <w:b w:val="false"/>
          <w:i w:val="false"/>
          <w:color w:val="000000"/>
          <w:sz w:val="28"/>
        </w:rPr>
        <w:t xml:space="preserve">
      Статус СЭЗ позволит уменьшить себестоимость планируемой к производству казахстанской нефтехимической продукции, повысится ее конкурентоспособность на международном рынке. При этом также важно учесть, что при поставках на мировые рынки казахстанской продукции транспортная составляющая в ней имеет существенный показатель. </w:t>
      </w:r>
      <w:r>
        <w:br/>
      </w:r>
      <w:r>
        <w:rPr>
          <w:rFonts w:ascii="Times New Roman"/>
          <w:b w:val="false"/>
          <w:i w:val="false"/>
          <w:color w:val="000000"/>
          <w:sz w:val="28"/>
        </w:rPr>
        <w:t xml:space="preserve">
      В основе создания казахстанского СЭЗ нефтехимического профиля использован зонтичный принцип - включение в СЭЗ различных географических территорий, близко расположенных к сырьевым, производственным и инфраструктурным ресурсам. </w:t>
      </w:r>
      <w:r>
        <w:br/>
      </w:r>
      <w:r>
        <w:rPr>
          <w:rFonts w:ascii="Times New Roman"/>
          <w:b w:val="false"/>
          <w:i w:val="false"/>
          <w:color w:val="000000"/>
          <w:sz w:val="28"/>
        </w:rPr>
        <w:t xml:space="preserve">
      Разработаны концепция формирования СЭЗ, технико-экономическое обоснование, оценка воздействия на окружающую среду (ОВОС), подготовлены проекты Положения о СЭЗ "Национальный индустриальный нефтехимический технопарк", постановления Правительства, Указа Президента Республики Казахстан. </w:t>
      </w:r>
      <w:r>
        <w:br/>
      </w:r>
      <w:r>
        <w:rPr>
          <w:rFonts w:ascii="Times New Roman"/>
          <w:b w:val="false"/>
          <w:i w:val="false"/>
          <w:color w:val="000000"/>
          <w:sz w:val="28"/>
        </w:rPr>
        <w:t xml:space="preserve">
      На материалы СЭЗ "Национальный индустриальный нефтехимический технопарк" получены государственные и отраслевые заключения, протокол заседания экспертного совета по вопросам специальных экономических зон Министерства индустрии и торговли, 5 ноября 2007 года в городе Атырау проведены общественные слушания. </w:t>
      </w:r>
      <w:r>
        <w:br/>
      </w:r>
      <w:r>
        <w:rPr>
          <w:rFonts w:ascii="Times New Roman"/>
          <w:b w:val="false"/>
          <w:i w:val="false"/>
          <w:color w:val="000000"/>
          <w:sz w:val="28"/>
        </w:rPr>
        <w:t xml:space="preserve">
      Территория СЭЗ составляет 1787,4 гектара и расположена в Атырауской области. </w:t>
      </w:r>
      <w:r>
        <w:br/>
      </w:r>
      <w:r>
        <w:rPr>
          <w:rFonts w:ascii="Times New Roman"/>
          <w:b w:val="false"/>
          <w:i w:val="false"/>
          <w:color w:val="000000"/>
          <w:sz w:val="28"/>
        </w:rPr>
        <w:t xml:space="preserve">
      Строительство основных производственных объектов СЭЗ будет осуществлено за счет средств инвесторов. Инфраструктурное обеспечение будет осуществлено в рамках бюджетного финансирования и с использованием возможностей концессионного законодательства, в том числе по инфраструктурному обеспечению первого интегрированного нефтехимического комплекса и других инвестиционных проектов. </w:t>
      </w:r>
      <w:r>
        <w:br/>
      </w:r>
      <w:r>
        <w:rPr>
          <w:rFonts w:ascii="Times New Roman"/>
          <w:b w:val="false"/>
          <w:i w:val="false"/>
          <w:color w:val="000000"/>
          <w:sz w:val="28"/>
        </w:rPr>
        <w:t xml:space="preserve">
      В 2009-2011 годах для инфраструктуры СЭЗ будет разработана проектно-сметная документация и начато строительство объектов, в том числе объекты энерго- и водообеспечения, транспортные и телекоммуникационные, налоговые и таможенные структуры. </w:t>
      </w:r>
      <w:r>
        <w:br/>
      </w:r>
      <w:r>
        <w:rPr>
          <w:rFonts w:ascii="Times New Roman"/>
          <w:b w:val="false"/>
          <w:i w:val="false"/>
          <w:color w:val="000000"/>
          <w:sz w:val="28"/>
        </w:rPr>
        <w:t xml:space="preserve">
      По-второму направлению, на основе технологической цепочки дополнительной переработки базовой нефтехимической продукции будут созданы предприятия малого и среднего бизнеса от штамповочного до высокотехнологичного уровня по выпуску продукции с высокой добавленной стоимостью для промышленного, пищевого, бытового и медицинского назначения - производство пластмассовых, упаковочных, строительных, облицовочных материалов и изделий. </w:t>
      </w:r>
      <w:r>
        <w:br/>
      </w:r>
      <w:r>
        <w:rPr>
          <w:rFonts w:ascii="Times New Roman"/>
          <w:b w:val="false"/>
          <w:i w:val="false"/>
          <w:color w:val="000000"/>
          <w:sz w:val="28"/>
        </w:rPr>
        <w:t xml:space="preserve">
      Ниже представлена информация по прорывным инвестиционным проектам этих направлений. </w:t>
      </w:r>
    </w:p>
    <w:bookmarkStart w:name="z11" w:id="10"/>
    <w:p>
      <w:pPr>
        <w:spacing w:after="0"/>
        <w:ind w:left="0"/>
        <w:jc w:val="left"/>
      </w:pPr>
      <w:r>
        <w:rPr>
          <w:rFonts w:ascii="Times New Roman"/>
          <w:b/>
          <w:i w:val="false"/>
          <w:color w:val="000000"/>
        </w:rPr>
        <w:t xml:space="preserve"> 
   5.1. Первый интегрированный нефтехимический комплекс </w:t>
      </w:r>
    </w:p>
    <w:bookmarkEnd w:id="10"/>
    <w:p>
      <w:pPr>
        <w:spacing w:after="0"/>
        <w:ind w:left="0"/>
        <w:jc w:val="both"/>
      </w:pPr>
      <w:r>
        <w:rPr>
          <w:rFonts w:ascii="Times New Roman"/>
          <w:b w:val="false"/>
          <w:i w:val="false"/>
          <w:color w:val="000000"/>
          <w:sz w:val="28"/>
        </w:rPr>
        <w:t xml:space="preserve">      При первичной переработке углеродного сырья получают мономеры - низкомолекулярные соединения, применяемые для производства полиолефинов (полимеров). Этилен, пропилен, бутены, стирол, винилхлорид и другие мономеры - олефины и являются основным сырьем для получения полиолефинов и различных нефтехимических продуктов. </w:t>
      </w:r>
      <w:r>
        <w:br/>
      </w:r>
      <w:r>
        <w:rPr>
          <w:rFonts w:ascii="Times New Roman"/>
          <w:b w:val="false"/>
          <w:i w:val="false"/>
          <w:color w:val="000000"/>
          <w:sz w:val="28"/>
        </w:rPr>
        <w:t xml:space="preserve">
      Из мономеров самым крупнотоннажным сырьем для производства нефтехимических продуктов является этилен, занимающий первое место по объему такого производства среди базовых нефтехимических продуктов. На его основе вырабатываются большинство продуктов органического синтеза, таких, как оксид этилена, этиленгликоль, синтетический этиловый спирт, а также и полимерные материалы (полиолефины) - полиэтилен, поливинилхлорид, полистирол. </w:t>
      </w:r>
      <w:r>
        <w:br/>
      </w:r>
      <w:r>
        <w:rPr>
          <w:rFonts w:ascii="Times New Roman"/>
          <w:b w:val="false"/>
          <w:i w:val="false"/>
          <w:color w:val="000000"/>
          <w:sz w:val="28"/>
        </w:rPr>
        <w:t xml:space="preserve">
      Эта продукция является базовой для производства другой, с высокой добавленной стоимостью, что, в свою очередь, позволит производить широкий спектр промышленных и товаров народного потребления - трубы, упаковочные и строительные материалы. </w:t>
      </w:r>
      <w:r>
        <w:br/>
      </w:r>
      <w:r>
        <w:rPr>
          <w:rFonts w:ascii="Times New Roman"/>
          <w:b w:val="false"/>
          <w:i w:val="false"/>
          <w:color w:val="000000"/>
          <w:sz w:val="28"/>
        </w:rPr>
        <w:t xml:space="preserve">
      Для подготовки к реализации проекта была проделана следующая работа: по результатам проведенных тендеров международными компаниями разработано предварительное технико-экономическое обоснование (далее - ТЭО) - "Shell Global Solutions Int." (Нидерланды) и детальное ТЭО комплекса - "Foster Wheeler UK"; компания "Basell International Holdings B.V." утверждена стратегическим партнером Проекта; проведены расчеты капитальных и текущих затрат; выбраны консультанты: финансовый - HSBC Bank и юридический - "White &amp; Case"; разработан проект Оценки Воздействия на Окружающую Среду (далее - ОВОС), подготовленной компанией АО "КазЭкоПроект"; проведены Общественные слушания на ОВОС в г. Атырау; получены положительные заключения государственных и отраслевых экспертиз. </w:t>
      </w:r>
      <w:r>
        <w:br/>
      </w:r>
      <w:r>
        <w:rPr>
          <w:rFonts w:ascii="Times New Roman"/>
          <w:b w:val="false"/>
          <w:i w:val="false"/>
          <w:color w:val="000000"/>
          <w:sz w:val="28"/>
        </w:rPr>
        <w:t xml:space="preserve">
      Комплекс будет состоять из 2 газоперерабатывающих заводов, 3 установок по производству олефинов и 2 установок полимеризации. Производственная мощность комплекса составит более 1,2 млн. тонн в год: 800 тыс. тонн полиэтилена и 400 тыс. тонн полипропилена различных марок в год. </w:t>
      </w:r>
      <w:r>
        <w:br/>
      </w:r>
      <w:r>
        <w:rPr>
          <w:rFonts w:ascii="Times New Roman"/>
          <w:b w:val="false"/>
          <w:i w:val="false"/>
          <w:color w:val="000000"/>
          <w:sz w:val="28"/>
        </w:rPr>
        <w:t xml:space="preserve">
      Оператор проекта - специально созданная компания АО "Kazakhstan Petrochemical Industries" (далее - KPI). </w:t>
      </w:r>
      <w:r>
        <w:br/>
      </w:r>
      <w:r>
        <w:rPr>
          <w:rFonts w:ascii="Times New Roman"/>
          <w:b w:val="false"/>
          <w:i w:val="false"/>
          <w:color w:val="000000"/>
          <w:sz w:val="28"/>
        </w:rPr>
        <w:t xml:space="preserve">
      Место реализации проекта - станция Карабатан Атырауской области. </w:t>
      </w:r>
      <w:r>
        <w:br/>
      </w:r>
      <w:r>
        <w:rPr>
          <w:rFonts w:ascii="Times New Roman"/>
          <w:b w:val="false"/>
          <w:i w:val="false"/>
          <w:color w:val="000000"/>
          <w:sz w:val="28"/>
        </w:rPr>
        <w:t xml:space="preserve">
      Планируемая к производству продукция: полиэтилен различных марок 800 тыс. тонн/год и полипропилен различных марок - 400 тыс. тонн/год. Срок реализации - 2008-2012 годы. Стоимость проекта - более 624 млрд. тенге. Предусматривает проектное финансирование, заемные кредитные средства (банки) 70 % и средства партнеров в объеме 30 % от общей стоимости проекта. </w:t>
      </w:r>
      <w:r>
        <w:br/>
      </w:r>
      <w:r>
        <w:rPr>
          <w:rFonts w:ascii="Times New Roman"/>
          <w:b w:val="false"/>
          <w:i w:val="false"/>
          <w:color w:val="000000"/>
          <w:sz w:val="28"/>
        </w:rPr>
        <w:t xml:space="preserve">
      Поставка сырья газа для комплекса на долгосрочной основе будет осуществлена ТОО "Тенгизшевройл" (далее - ТШО). Основные положения и условия поставки согласованы между ТШО и KPI. </w:t>
      </w:r>
      <w:r>
        <w:br/>
      </w:r>
      <w:r>
        <w:rPr>
          <w:rFonts w:ascii="Times New Roman"/>
          <w:b w:val="false"/>
          <w:i w:val="false"/>
          <w:color w:val="000000"/>
          <w:sz w:val="28"/>
        </w:rPr>
        <w:t xml:space="preserve">
      В настоящее время строительство нефтехимического комплекса разделено на две части - внешняя инфраструктура комплекса будет реализована с применением механизма государственно-частного партнерства на основе концессионного проекта, а строительство основных технологических установок будет осуществлено оператором проекта. </w:t>
      </w:r>
      <w:r>
        <w:br/>
      </w:r>
      <w:r>
        <w:rPr>
          <w:rFonts w:ascii="Times New Roman"/>
          <w:b w:val="false"/>
          <w:i w:val="false"/>
          <w:color w:val="000000"/>
          <w:sz w:val="28"/>
        </w:rPr>
        <w:t xml:space="preserve">
      В концессионный проект включено строительство 12 инфраструктурных проектов, в том числе газотурбинной электростанции, газосепараторной установки, сырьевых и топливных трубопроводов, линий энерго передачи, авто- и железнодорожных веток, рабочих поселков и объектов социально-бытового обеспечения с общим объемом капитальных затрат в размере 156 млрд. тенге. Процедуры по выбору концессионера будут завершены до конца 2007 года. </w:t>
      </w:r>
    </w:p>
    <w:bookmarkStart w:name="z12" w:id="11"/>
    <w:p>
      <w:pPr>
        <w:spacing w:after="0"/>
        <w:ind w:left="0"/>
        <w:jc w:val="left"/>
      </w:pPr>
      <w:r>
        <w:rPr>
          <w:rFonts w:ascii="Times New Roman"/>
          <w:b/>
          <w:i w:val="false"/>
          <w:color w:val="000000"/>
        </w:rPr>
        <w:t xml:space="preserve"> 
   5.2. Комплекс по производству ароматических углеводородов на базе </w:t>
      </w:r>
      <w:r>
        <w:br/>
      </w:r>
      <w:r>
        <w:rPr>
          <w:rFonts w:ascii="Times New Roman"/>
          <w:b/>
          <w:i w:val="false"/>
          <w:color w:val="000000"/>
        </w:rPr>
        <w:t xml:space="preserve">
Атырауского НПЗ </w:t>
      </w:r>
    </w:p>
    <w:bookmarkEnd w:id="11"/>
    <w:p>
      <w:pPr>
        <w:spacing w:after="0"/>
        <w:ind w:left="0"/>
        <w:jc w:val="both"/>
      </w:pPr>
      <w:r>
        <w:rPr>
          <w:rFonts w:ascii="Times New Roman"/>
          <w:b w:val="false"/>
          <w:i w:val="false"/>
          <w:color w:val="000000"/>
          <w:sz w:val="28"/>
        </w:rPr>
        <w:t xml:space="preserve">      В нефтехимии наиболее промышленно важными соединениями являются ароматические. На основе бензола и его изомеров производится разнообразная нефтехимическая продукция: с использованием бензола можно получить такие ценные продукты, как этилбензол, стирол, а из стирола - полимеры и различного вида пластмассы; на использовании ксилола и его изомеров базируется производство синтетических волокон, каучуков, пластмасс и красителей. </w:t>
      </w:r>
      <w:r>
        <w:br/>
      </w:r>
      <w:r>
        <w:rPr>
          <w:rFonts w:ascii="Times New Roman"/>
          <w:b w:val="false"/>
          <w:i w:val="false"/>
          <w:color w:val="000000"/>
          <w:sz w:val="28"/>
        </w:rPr>
        <w:t xml:space="preserve">
      Мировое промышленное производство бензола осуществляется по следующим технологическим процессам: каталитический риформинг прямогонного бензина - 36 %; пиролиз нефтяного и газового сырья - 34 %; гидродеалкилирование толуола - 16; диспропорционирование толуола - 8 %; коксование каменного угля - 6 %. </w:t>
      </w:r>
      <w:r>
        <w:br/>
      </w:r>
      <w:r>
        <w:rPr>
          <w:rFonts w:ascii="Times New Roman"/>
          <w:b w:val="false"/>
          <w:i w:val="false"/>
          <w:color w:val="000000"/>
          <w:sz w:val="28"/>
        </w:rPr>
        <w:t xml:space="preserve">
      Приведенные показатели производства бензола свидетельствуют, что каталитический риформинг и пиролиз - основные способы получения бензола. 70 % бензолов производится из нефтяных продуктов и на нефтеперерабатывающих производствах. </w:t>
      </w:r>
      <w:r>
        <w:br/>
      </w:r>
      <w:r>
        <w:rPr>
          <w:rFonts w:ascii="Times New Roman"/>
          <w:b w:val="false"/>
          <w:i w:val="false"/>
          <w:color w:val="000000"/>
          <w:sz w:val="28"/>
        </w:rPr>
        <w:t xml:space="preserve">
      Основное применение параксилола это получение ценных продуктов терефталевой кислоты (ТФК) и полиэтилентерефталата (ПЭТФ), которые применяются в производстве синтетических волокон и пластиковых бутылок. </w:t>
      </w:r>
      <w:r>
        <w:br/>
      </w:r>
      <w:r>
        <w:rPr>
          <w:rFonts w:ascii="Times New Roman"/>
          <w:b w:val="false"/>
          <w:i w:val="false"/>
          <w:color w:val="000000"/>
          <w:sz w:val="28"/>
        </w:rPr>
        <w:t xml:space="preserve">
      Место реализации проекта - г. Атырау, территория Атырауского НПЗ. Производимая продукция - бензол 133 тыс. тонн/год, параксилол 496 тыс. тонн/год. Предполагаемый объем инвестиций составит около 102 млрд. тенге. Срок реализации - 2008-2012 годы. Проект на стадии разработки. Протокольным решением заседания Инвестиционной комиссии проект включен в перечень проектов Инвестиционной программы АО "НК "КазМунайГаз". 15 августа 2007 года АО "ТД "КазМунайГаз" заключил договор на услуги по разработке ТЭО проекта. </w:t>
      </w:r>
    </w:p>
    <w:bookmarkStart w:name="z13" w:id="12"/>
    <w:p>
      <w:pPr>
        <w:spacing w:after="0"/>
        <w:ind w:left="0"/>
        <w:jc w:val="left"/>
      </w:pPr>
      <w:r>
        <w:rPr>
          <w:rFonts w:ascii="Times New Roman"/>
          <w:b/>
          <w:i w:val="false"/>
          <w:color w:val="000000"/>
        </w:rPr>
        <w:t xml:space="preserve"> 
   5.3. Нефтехимический комплекс на базе бензола и параксилола </w:t>
      </w:r>
    </w:p>
    <w:bookmarkEnd w:id="12"/>
    <w:p>
      <w:pPr>
        <w:spacing w:after="0"/>
        <w:ind w:left="0"/>
        <w:jc w:val="both"/>
      </w:pPr>
      <w:r>
        <w:rPr>
          <w:rFonts w:ascii="Times New Roman"/>
          <w:b w:val="false"/>
          <w:i w:val="false"/>
          <w:color w:val="000000"/>
          <w:sz w:val="28"/>
        </w:rPr>
        <w:t xml:space="preserve">      Оператор проекта - АО НК "КазМунайГаз". </w:t>
      </w:r>
      <w:r>
        <w:br/>
      </w:r>
      <w:r>
        <w:rPr>
          <w:rFonts w:ascii="Times New Roman"/>
          <w:b w:val="false"/>
          <w:i w:val="false"/>
          <w:color w:val="000000"/>
          <w:sz w:val="28"/>
        </w:rPr>
        <w:t xml:space="preserve">
      Место реализации проекта - станция Карабатан Атырауской области - территория возле производственных площадей первого интегрированного комплекса. </w:t>
      </w:r>
      <w:r>
        <w:br/>
      </w:r>
      <w:r>
        <w:rPr>
          <w:rFonts w:ascii="Times New Roman"/>
          <w:b w:val="false"/>
          <w:i w:val="false"/>
          <w:color w:val="000000"/>
          <w:sz w:val="28"/>
        </w:rPr>
        <w:t xml:space="preserve">
      Планируется производство на базе ароматических углеводородов (бензола, параксилола), терефталевой кислоты (ТФК), полиэтилентерефталата (ПЭТФ), этилбензола и поливинилхлорида. </w:t>
      </w:r>
      <w:r>
        <w:br/>
      </w:r>
      <w:r>
        <w:rPr>
          <w:rFonts w:ascii="Times New Roman"/>
          <w:b w:val="false"/>
          <w:i w:val="false"/>
          <w:color w:val="000000"/>
          <w:sz w:val="28"/>
        </w:rPr>
        <w:t xml:space="preserve">
      Продукция - этиленгликоль - 70 тыс. тонн/год, терефталевая кислота - 170 тыс. тонн/год, ПЭТФ - 200 тыс. тонн/год, этилбензол - 127 тыс. тонн/год, поливинилхлорид - 200 тыс. тонн/год. </w:t>
      </w:r>
      <w:r>
        <w:br/>
      </w:r>
      <w:r>
        <w:rPr>
          <w:rFonts w:ascii="Times New Roman"/>
          <w:b w:val="false"/>
          <w:i w:val="false"/>
          <w:color w:val="000000"/>
          <w:sz w:val="28"/>
        </w:rPr>
        <w:t xml:space="preserve">
      Предполагаемый объем инвестиций составит около 144 млрд. тенге. Предполагает привлечение заемные кредитные средства (банки) - 80 % и средства исполнителя в объеме - 20 % от общей стоимости проекта. Срок реализации - 2008-2012 годы. </w:t>
      </w:r>
      <w:r>
        <w:br/>
      </w:r>
      <w:r>
        <w:rPr>
          <w:rFonts w:ascii="Times New Roman"/>
          <w:b w:val="false"/>
          <w:i w:val="false"/>
          <w:color w:val="000000"/>
          <w:sz w:val="28"/>
        </w:rPr>
        <w:t xml:space="preserve">
      В настоящее время компанией "Мицуи и Ко" разрабатывается ТЭО Проекта на средства гранта японской организации JETRO (Японская организация по развитию внешней торговли). Результаты предварительного ТЭО проекта компании "Мицуи и Ко" планируется получить в январе 2008 года. Окончательный план-график работ по данному проекту определится после завершения разработки ТЭО проекта. </w:t>
      </w:r>
    </w:p>
    <w:bookmarkStart w:name="z14" w:id="13"/>
    <w:p>
      <w:pPr>
        <w:spacing w:after="0"/>
        <w:ind w:left="0"/>
        <w:jc w:val="left"/>
      </w:pPr>
      <w:r>
        <w:rPr>
          <w:rFonts w:ascii="Times New Roman"/>
          <w:b/>
          <w:i w:val="false"/>
          <w:color w:val="000000"/>
        </w:rPr>
        <w:t xml:space="preserve"> 
   5.4. Производство дорожных битумов на Актауском заводе </w:t>
      </w:r>
      <w:r>
        <w:br/>
      </w:r>
      <w:r>
        <w:rPr>
          <w:rFonts w:ascii="Times New Roman"/>
          <w:b/>
          <w:i w:val="false"/>
          <w:color w:val="000000"/>
        </w:rPr>
        <w:t xml:space="preserve">
пластических масс </w:t>
      </w:r>
    </w:p>
    <w:bookmarkEnd w:id="13"/>
    <w:p>
      <w:pPr>
        <w:spacing w:after="0"/>
        <w:ind w:left="0"/>
        <w:jc w:val="both"/>
      </w:pPr>
      <w:r>
        <w:rPr>
          <w:rFonts w:ascii="Times New Roman"/>
          <w:b w:val="false"/>
          <w:i w:val="false"/>
          <w:color w:val="000000"/>
          <w:sz w:val="28"/>
        </w:rPr>
        <w:t xml:space="preserve">      Оператор проекта - АО "НК "КазМунайГаз". </w:t>
      </w:r>
      <w:r>
        <w:br/>
      </w:r>
      <w:r>
        <w:rPr>
          <w:rFonts w:ascii="Times New Roman"/>
          <w:b w:val="false"/>
          <w:i w:val="false"/>
          <w:color w:val="000000"/>
          <w:sz w:val="28"/>
        </w:rPr>
        <w:t xml:space="preserve">
      Место реализации проекта - Актауский завод пластических масс г. Актау. Срок реализации: 2007-2010 годы. Сырье - нефть месторождения Каражанбас в объеме 1 - 2 млн. тонн/год. Продукция - дорожный битум трех марок соответствующий климатическим условиям Республики Казахстан 400 - 500 тыс. тонн/год. </w:t>
      </w:r>
      <w:r>
        <w:br/>
      </w:r>
      <w:r>
        <w:rPr>
          <w:rFonts w:ascii="Times New Roman"/>
          <w:b w:val="false"/>
          <w:i w:val="false"/>
          <w:color w:val="000000"/>
          <w:sz w:val="28"/>
        </w:rPr>
        <w:t xml:space="preserve">
      Предполагаемый объем инвестиций - около 18 млрд. тенге. Предполагает привлечение заемные кредитные средства (банки) - 80 % и средства исполнителя в объеме - 20 % от общей стоимости проекта. </w:t>
      </w:r>
      <w:r>
        <w:br/>
      </w:r>
      <w:r>
        <w:rPr>
          <w:rFonts w:ascii="Times New Roman"/>
          <w:b w:val="false"/>
          <w:i w:val="false"/>
          <w:color w:val="000000"/>
          <w:sz w:val="28"/>
        </w:rPr>
        <w:t>
      В 2005 году выполнен технико-экономический расчет Проекта Институтом Нефтехимпереработки Республики Башкортостан на базе сырой нефти месторождений Каражанбас, Каламкас и их смеси. Протокольным решением Инвестиционной комиссии АО "НК "КазМунайГаз" от 26 февраля 2007 года N 58 данный Проект был включен в перечень проектов инвестиционных намерений Инвестиционной программы АО "НК "КазМунайГаз".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19 июня 2007 года N 510 "О государственных закупках, имеющих важное стратегическое значение", осуществлена работа по закупу услуг из одного источника в целях привлечения подрядчика для разработки ТЭО Проекта. Договор с компанией "Shell Global Solutions" подписан 14 августа 2007 года. Результаты ТЭО Проекта планируется получить в конце 2007 года. </w:t>
      </w:r>
    </w:p>
    <w:bookmarkStart w:name="z15" w:id="14"/>
    <w:p>
      <w:pPr>
        <w:spacing w:after="0"/>
        <w:ind w:left="0"/>
        <w:jc w:val="left"/>
      </w:pPr>
      <w:r>
        <w:rPr>
          <w:rFonts w:ascii="Times New Roman"/>
          <w:b/>
          <w:i w:val="false"/>
          <w:color w:val="000000"/>
        </w:rPr>
        <w:t xml:space="preserve"> 
   5.5. Диверсификация Актауского завода пластических масс </w:t>
      </w:r>
    </w:p>
    <w:bookmarkEnd w:id="14"/>
    <w:p>
      <w:pPr>
        <w:spacing w:after="0"/>
        <w:ind w:left="0"/>
        <w:jc w:val="both"/>
      </w:pPr>
      <w:r>
        <w:rPr>
          <w:rFonts w:ascii="Times New Roman"/>
          <w:b w:val="false"/>
          <w:i w:val="false"/>
          <w:color w:val="000000"/>
          <w:sz w:val="28"/>
        </w:rPr>
        <w:t xml:space="preserve">      Оператор проекта - АО "Kazakhstan Petrochemical Industries". </w:t>
      </w:r>
      <w:r>
        <w:br/>
      </w:r>
      <w:r>
        <w:rPr>
          <w:rFonts w:ascii="Times New Roman"/>
          <w:b w:val="false"/>
          <w:i w:val="false"/>
          <w:color w:val="000000"/>
          <w:sz w:val="28"/>
        </w:rPr>
        <w:t xml:space="preserve">
      В Республике Казахстан до 90 годов прошлого века производились стирол и полистирол на Актауском заводе пластических масс (ныне - ТОО "Sat Operating Aktau") по полной технологической схеме. На текущий момент по результатам проведенного технического аудита установлено, что только линии производства полистирола находятся в рабочем состоянии (пробный запуск технологических линий по производству полистирола был осуществлен в сентябре 2005 года на завозном сырье - стироле из Нижнекамска, Республика Татарстан). Область применения полистирола: элементы автомобилей, бытовая техника, строительная индустрия, мебель и др. Необходимо создать полную технологическую схему производства стирола. </w:t>
      </w:r>
      <w:r>
        <w:br/>
      </w:r>
      <w:r>
        <w:rPr>
          <w:rFonts w:ascii="Times New Roman"/>
          <w:b w:val="false"/>
          <w:i w:val="false"/>
          <w:color w:val="000000"/>
          <w:sz w:val="28"/>
        </w:rPr>
        <w:t xml:space="preserve">
      Продукция - полистирол 155 тыс. тонн/год, и основное сырье этилбензол в объеме 178,0 т.т/г планируется получить в рамках проекта "Нефтехимический комплекс на базе бензола и параксилола". Срок реализации - 2008-2012 годы. </w:t>
      </w:r>
      <w:r>
        <w:br/>
      </w:r>
      <w:r>
        <w:rPr>
          <w:rFonts w:ascii="Times New Roman"/>
          <w:b w:val="false"/>
          <w:i w:val="false"/>
          <w:color w:val="000000"/>
          <w:sz w:val="28"/>
        </w:rPr>
        <w:t xml:space="preserve">
      Проект на стадии предварительной проработки, в 2008 году планируется провести детальную техническую инспекцию завода и разработать предложения по модернизации существующих установок. </w:t>
      </w:r>
    </w:p>
    <w:bookmarkStart w:name="z16" w:id="15"/>
    <w:p>
      <w:pPr>
        <w:spacing w:after="0"/>
        <w:ind w:left="0"/>
        <w:jc w:val="left"/>
      </w:pPr>
      <w:r>
        <w:rPr>
          <w:rFonts w:ascii="Times New Roman"/>
          <w:b/>
          <w:i w:val="false"/>
          <w:color w:val="000000"/>
        </w:rPr>
        <w:t xml:space="preserve"> 
   5.6. Производство нефтехимической продукции по Проекту </w:t>
      </w:r>
      <w:r>
        <w:br/>
      </w:r>
      <w:r>
        <w:rPr>
          <w:rFonts w:ascii="Times New Roman"/>
          <w:b/>
          <w:i w:val="false"/>
          <w:color w:val="000000"/>
        </w:rPr>
        <w:t xml:space="preserve">
модернизации Шымкентского нефтеперерабатывающего завода </w:t>
      </w:r>
    </w:p>
    <w:bookmarkEnd w:id="15"/>
    <w:p>
      <w:pPr>
        <w:spacing w:after="0"/>
        <w:ind w:left="0"/>
        <w:jc w:val="both"/>
      </w:pPr>
      <w:r>
        <w:rPr>
          <w:rFonts w:ascii="Times New Roman"/>
          <w:b w:val="false"/>
          <w:i w:val="false"/>
          <w:color w:val="000000"/>
          <w:sz w:val="28"/>
        </w:rPr>
        <w:t xml:space="preserve">      На Шымкентском нефтеперерабатывающем заводе - ТОО "ПетроКазахстан Ойл Продактс" (далее - ТОО "ПКОП") начаты мероприятия по модернизации и оптимизации технологических циклов предприятия, что позволит увеличить объем производства светлых нефтепродуктов, расширить ассортимент выпускаемой продукции и начать производство базовой и с высокой добавленной стоимостью нефтехимической продукции. </w:t>
      </w:r>
      <w:r>
        <w:br/>
      </w:r>
      <w:r>
        <w:rPr>
          <w:rFonts w:ascii="Times New Roman"/>
          <w:b w:val="false"/>
          <w:i w:val="false"/>
          <w:color w:val="000000"/>
          <w:sz w:val="28"/>
        </w:rPr>
        <w:t xml:space="preserve">
      Восточно-китайским проектно-исследовательским институтом нефти и газа и Пекинским научно-исследовательским институтом переработки нефти выполнены варианты проекта модернизации. Проведены общественные слушания по ПредОВОС проекта модернизации завода, получены положительные заключения Южно-Казахстанского областного территориального управления охраны окружающей среды и Министерства охраны окружающей среды Республики Казахстан. </w:t>
      </w:r>
      <w:r>
        <w:br/>
      </w:r>
      <w:r>
        <w:rPr>
          <w:rFonts w:ascii="Times New Roman"/>
          <w:b w:val="false"/>
          <w:i w:val="false"/>
          <w:color w:val="000000"/>
          <w:sz w:val="28"/>
        </w:rPr>
        <w:t xml:space="preserve">
      В проекте модернизации ТОО "ПКОП" предусматривается создание производства полипропилена и бензола. </w:t>
      </w:r>
      <w:r>
        <w:br/>
      </w:r>
      <w:r>
        <w:rPr>
          <w:rFonts w:ascii="Times New Roman"/>
          <w:b w:val="false"/>
          <w:i w:val="false"/>
          <w:color w:val="000000"/>
          <w:sz w:val="28"/>
        </w:rPr>
        <w:t xml:space="preserve">
      По производству полипропилена Проектом модернизации предусмотрено строительство трех установок мирового уровня с максимальным использованием имеющегося на заводе технологического потенциала. Необходимо осуществить строительство установки каталитического крекинга мазута (RFCC), абсорбционно-газофракционирующей установки (АГФУ) и установки получения полипропилена. </w:t>
      </w:r>
      <w:r>
        <w:br/>
      </w:r>
      <w:r>
        <w:rPr>
          <w:rFonts w:ascii="Times New Roman"/>
          <w:b w:val="false"/>
          <w:i w:val="false"/>
          <w:color w:val="000000"/>
          <w:sz w:val="28"/>
        </w:rPr>
        <w:t xml:space="preserve">
      Установки каталитического крекинга мазута основаны на последних мировых достижениях в технологии каталитического крекинга, предназначены для переработки тяжелого атмосферного остатка - мазута. Планируемая мощность установки 1 800 тыс. тонн/год. ТОО "ПКОП" в настоящее время проводит анализ и сопоставление технологий и катализаторов следующих компаний-лицензиаров: ЮОПи, Аксенс, Грейс, Шелл, Пекинский институт нефтепереработки и нефтехимии. </w:t>
      </w:r>
      <w:r>
        <w:br/>
      </w:r>
      <w:r>
        <w:rPr>
          <w:rFonts w:ascii="Times New Roman"/>
          <w:b w:val="false"/>
          <w:i w:val="false"/>
          <w:color w:val="000000"/>
          <w:sz w:val="28"/>
        </w:rPr>
        <w:t xml:space="preserve">
      Строительство АГФУ аналогично установке каталитического крекинга. Мощность установки по сырью - 320 тыс. тонн/год. Согласно Проекту модернизации сырьевой поток с RFCC направляется на АГФУ, которая предназначена для разделения газа на отдельные фракции для их дальнейшей переработки. Предусмотрено строительство АГФУ с использованием новых технологий и максимальным использованием имеющегося на заводе оборудования. </w:t>
      </w:r>
      <w:r>
        <w:br/>
      </w:r>
      <w:r>
        <w:rPr>
          <w:rFonts w:ascii="Times New Roman"/>
          <w:b w:val="false"/>
          <w:i w:val="false"/>
          <w:color w:val="000000"/>
          <w:sz w:val="28"/>
        </w:rPr>
        <w:t xml:space="preserve">
      Установка получения полипропилена из сырья, вырабатываемого на заводе. Мощность установки 66,8 тыс. тонн/год по полипропилену. В настоящее время проводит выбор современной лицензированной технологии производства полипропилена Spheripol, Unipol, Amoco и Novolen и Borstar. </w:t>
      </w:r>
      <w:r>
        <w:br/>
      </w:r>
      <w:r>
        <w:rPr>
          <w:rFonts w:ascii="Times New Roman"/>
          <w:b w:val="false"/>
          <w:i w:val="false"/>
          <w:color w:val="000000"/>
          <w:sz w:val="28"/>
        </w:rPr>
        <w:t xml:space="preserve">
      Проектом модернизации ТОО "ПКОП" предусмотрено строительство газофракционирующей установки (ГФУ). Установка предназначена для снижения содержания бензола в риформате и получения бензинов соответствующих стандарту ЕВРО-3, в ходе. В качестве сырья на ГФУ будет дополнительно направлены нестабильные бензины-отгоны установок гидроочистки керосина и дизтоплива. После ГФУ сырье направляется на изомеризацию и на риформинг, а затем на экстракцию бензола. Мощность установки экстракции бензола - 493,7 тыс. тонн/год. В настоящее время ведется выбор современного лицензиара технологии экстракции бензола для включения в Проект модернизации. </w:t>
      </w:r>
    </w:p>
    <w:bookmarkStart w:name="z17" w:id="16"/>
    <w:p>
      <w:pPr>
        <w:spacing w:after="0"/>
        <w:ind w:left="0"/>
        <w:jc w:val="left"/>
      </w:pPr>
      <w:r>
        <w:rPr>
          <w:rFonts w:ascii="Times New Roman"/>
          <w:b/>
          <w:i w:val="false"/>
          <w:color w:val="000000"/>
        </w:rPr>
        <w:t xml:space="preserve"> 
   5.7. Перспективные направления развития нефтехимических производств </w:t>
      </w:r>
      <w:r>
        <w:br/>
      </w:r>
      <w:r>
        <w:rPr>
          <w:rFonts w:ascii="Times New Roman"/>
          <w:b/>
          <w:i w:val="false"/>
          <w:color w:val="000000"/>
        </w:rPr>
        <w:t xml:space="preserve">
по глубокой переработке углеводородного сырья </w:t>
      </w:r>
    </w:p>
    <w:bookmarkEnd w:id="16"/>
    <w:p>
      <w:pPr>
        <w:spacing w:after="0"/>
        <w:ind w:left="0"/>
        <w:jc w:val="both"/>
      </w:pPr>
      <w:r>
        <w:rPr>
          <w:rFonts w:ascii="Times New Roman"/>
          <w:b w:val="false"/>
          <w:i w:val="false"/>
          <w:color w:val="000000"/>
          <w:sz w:val="28"/>
        </w:rPr>
        <w:t xml:space="preserve">      В настоящее время активно развивается автомобилестроение, в мире насчитывается более трехсот компаний - производителей автомобилей различной модификации. Основным сырьем для облицовки кузова и внутреннего салона автомобилей является композиционная нефтехимическая продукция. Сегодня современные автомобили, начиная с колес, используют различные виды нефтехимических материалов. </w:t>
      </w:r>
      <w:r>
        <w:br/>
      </w:r>
      <w:r>
        <w:rPr>
          <w:rFonts w:ascii="Times New Roman"/>
          <w:b w:val="false"/>
          <w:i w:val="false"/>
          <w:color w:val="000000"/>
          <w:sz w:val="28"/>
        </w:rPr>
        <w:t xml:space="preserve">
      Поэтому для производителей автомобилей важно наличие различных сырьевых ресурсов, в том числе необходим синтетический каучук для производства резиновой массы для выпуска различных моделей шин и камер. Для Республики Казахстан создание производства синтетического каучука важно для удовлетворения потребностей шинного производства. </w:t>
      </w:r>
      <w:r>
        <w:br/>
      </w:r>
      <w:r>
        <w:rPr>
          <w:rFonts w:ascii="Times New Roman"/>
          <w:b w:val="false"/>
          <w:i w:val="false"/>
          <w:color w:val="000000"/>
          <w:sz w:val="28"/>
        </w:rPr>
        <w:t xml:space="preserve">
      В настоящее время завершается технологическая модернизация шымкентского завода АО "ИнкомТаир" и планируется строительство в Акмолинской области - два предприятия с мощностью производства по 3 млн. штук в год шин различной модификации и камер. В Карагандинской области работает на завозном сырье предприятие по производству резинотехнических изделий. </w:t>
      </w:r>
      <w:r>
        <w:br/>
      </w:r>
      <w:r>
        <w:rPr>
          <w:rFonts w:ascii="Times New Roman"/>
          <w:b w:val="false"/>
          <w:i w:val="false"/>
          <w:color w:val="000000"/>
          <w:sz w:val="28"/>
        </w:rPr>
        <w:t xml:space="preserve">
      Таким образом, создание в Республике Казахстан производства синтетического каучука основана как на значимых потребностях внутреннего рынка, так и возможностью производить экспортную продукцию. </w:t>
      </w:r>
      <w:r>
        <w:br/>
      </w:r>
      <w:r>
        <w:rPr>
          <w:rFonts w:ascii="Times New Roman"/>
          <w:b w:val="false"/>
          <w:i w:val="false"/>
          <w:color w:val="000000"/>
          <w:sz w:val="28"/>
        </w:rPr>
        <w:t xml:space="preserve">
      Синтетические каучуки (далее - СК) - высокополимерные материалы, эластомеры, предназначенные для изготовления резины. Обычно их получают полимеризацией и сополимеризацией (в некоторых случаях поликонденсацией) различных мономеров - каучукогенов. В качестве каучукогенов используются бутадиен, стирол, изопрен, хлоропрен, изобутилен и др. </w:t>
      </w:r>
      <w:r>
        <w:br/>
      </w:r>
      <w:r>
        <w:rPr>
          <w:rFonts w:ascii="Times New Roman"/>
          <w:b w:val="false"/>
          <w:i w:val="false"/>
          <w:color w:val="000000"/>
          <w:sz w:val="28"/>
        </w:rPr>
        <w:t xml:space="preserve">
      СК делятся на два больших класса: универсальные каучуки общего назначения, служащие для изготовления массовых резиновых изделий: автомобильных шин, транспортерных лент, рукавов, резиновой обуви и ряда резинотехнических изделий, и каучуки со специальными техническими свойствами, применяемые при изготовлении резиновых изделий, предназначенных для работы в особых условиях - в среде растворителей, агрессивных жидкостей, при высоких температурах. </w:t>
      </w:r>
      <w:r>
        <w:br/>
      </w:r>
      <w:r>
        <w:rPr>
          <w:rFonts w:ascii="Times New Roman"/>
          <w:b w:val="false"/>
          <w:i w:val="false"/>
          <w:color w:val="000000"/>
          <w:sz w:val="28"/>
        </w:rPr>
        <w:t xml:space="preserve">
      Для производства шин необходима резиновая масса (82,1 %), текстильный корд (10,5 %), металлокорд (4,4 %), бортовая проволока (3 %). Одним из основных составляющих сырьевых компонентов для производства резиновой массы является синтетический каучук - 48,66 % от общего объема, натуральный каучук - 7,4 %, технический углерод - 3,6 %, остальное наполнители, вулканизаторы (сера), цинковые белила. </w:t>
      </w:r>
      <w:r>
        <w:br/>
      </w:r>
      <w:r>
        <w:rPr>
          <w:rFonts w:ascii="Times New Roman"/>
          <w:b w:val="false"/>
          <w:i w:val="false"/>
          <w:color w:val="000000"/>
          <w:sz w:val="28"/>
        </w:rPr>
        <w:t xml:space="preserve">
      Основными видами СК общего назначения, являются полиизопреновые, полибутадиеновые и эмульсионные бутадиен-стирольные (метилстирольные) каучуки. </w:t>
      </w:r>
      <w:r>
        <w:br/>
      </w:r>
      <w:r>
        <w:rPr>
          <w:rFonts w:ascii="Times New Roman"/>
          <w:b w:val="false"/>
          <w:i w:val="false"/>
          <w:color w:val="000000"/>
          <w:sz w:val="28"/>
        </w:rPr>
        <w:t xml:space="preserve">
      В настоящее время наибольшим спросом на международном рынке производства шинной продукции пользуются этилен - пропиленовый каучук - галобутилкаучук, хлоропреновый каучук, такие каучуки производят во всех передовых государствах, в частности, в США, Италии, Германии, Голландии, Великобритании, Канаде, Японии, Франции и других. </w:t>
      </w:r>
      <w:r>
        <w:br/>
      </w:r>
      <w:r>
        <w:rPr>
          <w:rFonts w:ascii="Times New Roman"/>
          <w:b w:val="false"/>
          <w:i w:val="false"/>
          <w:color w:val="000000"/>
          <w:sz w:val="28"/>
        </w:rPr>
        <w:t xml:space="preserve">
      На мировом рынке наблюдается недостаток этилен-пропиленовых каучуков, что предопределяет целесообразность создания такого производства в Республике Казахстан. Поэтому специалисты министерства и АО "НК "КазМунайГаз" в настоящее время проводят анализ по перспективам создания производства СК и, что особо важно - анализ реальных источников сырья для производства СК. </w:t>
      </w:r>
      <w:r>
        <w:br/>
      </w:r>
      <w:r>
        <w:rPr>
          <w:rFonts w:ascii="Times New Roman"/>
          <w:b w:val="false"/>
          <w:i w:val="false"/>
          <w:color w:val="000000"/>
          <w:sz w:val="28"/>
        </w:rPr>
        <w:t xml:space="preserve">
      В Республике Казахстан для создания производства СК необходимо определить технологические возможности производства составляющих его компонентов - изопрена, изобутана, бутадиена с использованием технологических ресурсов НПЗ, ГПЗ или создания дополнительных мощностей и предприятий. Производство других сырьевых компонентов как этилен и стирол будет осуществлено (после 2012 года) при реализации вышеперечисленных прорывных проектов создания нефтехимических производств, оператором по которым являются АО "НК "КазМунайГаз" и АО "Kazakhstan Petrochemical Industries". </w:t>
      </w:r>
      <w:r>
        <w:br/>
      </w:r>
      <w:r>
        <w:rPr>
          <w:rFonts w:ascii="Times New Roman"/>
          <w:b w:val="false"/>
          <w:i w:val="false"/>
          <w:color w:val="000000"/>
          <w:sz w:val="28"/>
        </w:rPr>
        <w:t xml:space="preserve">
      Другое перспективное направление развития нефтехимических производств в Республике Казахстан - создание производства метанола и его производных. </w:t>
      </w:r>
      <w:r>
        <w:br/>
      </w:r>
      <w:r>
        <w:rPr>
          <w:rFonts w:ascii="Times New Roman"/>
          <w:b w:val="false"/>
          <w:i w:val="false"/>
          <w:color w:val="000000"/>
          <w:sz w:val="28"/>
        </w:rPr>
        <w:t xml:space="preserve">
      Мировой спрос с конца 2005 г. на метанол и его производные растет и будет расти на 2,8 % в течение ближайшего десятилетия. Значительное увеличение спроса на метанол за счет развития производства формальдегида, уксусной кислоты и в меньшей степени метилтретбутилового эфира (МТБЭ). </w:t>
      </w:r>
      <w:r>
        <w:br/>
      </w:r>
      <w:r>
        <w:rPr>
          <w:rFonts w:ascii="Times New Roman"/>
          <w:b w:val="false"/>
          <w:i w:val="false"/>
          <w:color w:val="000000"/>
          <w:sz w:val="28"/>
        </w:rPr>
        <w:t xml:space="preserve">
      К 2014 г. более 70 % рынка метанола будет распределяться между тремя ключевыми потребителями - формальдегидом, уксусной кислотой и МТБЭ. Причем доля формальдегида и уксусной кислоты будет расти, по большей части, за счет снижения потребления МТБЭ. Также возрастет, хотя и до относительно небольших объемов, потребление метанола через альтернативные виды топлива. Рост спроса на метанол, как ожидается, сохранится за счет Азии и, все в большей степени, Европы, которая набирает темп благодаря восстановлению рынка в восточной части региона - в особенности, это касается формальдегида. </w:t>
      </w:r>
      <w:r>
        <w:br/>
      </w:r>
      <w:r>
        <w:rPr>
          <w:rFonts w:ascii="Times New Roman"/>
          <w:b w:val="false"/>
          <w:i w:val="false"/>
          <w:color w:val="000000"/>
          <w:sz w:val="28"/>
        </w:rPr>
        <w:t xml:space="preserve">
      В основном спрос на метанол будет возрастать в Азии, главным образом, за счет Китая и Индии. </w:t>
      </w:r>
      <w:r>
        <w:br/>
      </w:r>
      <w:r>
        <w:rPr>
          <w:rFonts w:ascii="Times New Roman"/>
          <w:b w:val="false"/>
          <w:i w:val="false"/>
          <w:color w:val="000000"/>
          <w:sz w:val="28"/>
        </w:rPr>
        <w:t xml:space="preserve">
      Технология производства метанола представлена на рынке широким кругом лицензиаров, каждый со своими техническими характеристиками. Технология производства метанола может быть осуществлена по трем основным стадиям: </w:t>
      </w:r>
      <w:r>
        <w:br/>
      </w:r>
      <w:r>
        <w:rPr>
          <w:rFonts w:ascii="Times New Roman"/>
          <w:b w:val="false"/>
          <w:i w:val="false"/>
          <w:color w:val="000000"/>
          <w:sz w:val="28"/>
        </w:rPr>
        <w:t xml:space="preserve">
      Риформинг (производство синтез-газа) </w:t>
      </w:r>
      <w:r>
        <w:br/>
      </w:r>
      <w:r>
        <w:rPr>
          <w:rFonts w:ascii="Times New Roman"/>
          <w:b w:val="false"/>
          <w:i w:val="false"/>
          <w:color w:val="000000"/>
          <w:sz w:val="28"/>
        </w:rPr>
        <w:t xml:space="preserve">
      Синтез (производство сырого метанола) </w:t>
      </w:r>
      <w:r>
        <w:br/>
      </w:r>
      <w:r>
        <w:rPr>
          <w:rFonts w:ascii="Times New Roman"/>
          <w:b w:val="false"/>
          <w:i w:val="false"/>
          <w:color w:val="000000"/>
          <w:sz w:val="28"/>
        </w:rPr>
        <w:t xml:space="preserve">
      Дистилляция (производство метанола стандарта IМРСА или АА) </w:t>
      </w:r>
      <w:r>
        <w:br/>
      </w:r>
      <w:r>
        <w:rPr>
          <w:rFonts w:ascii="Times New Roman"/>
          <w:b w:val="false"/>
          <w:i w:val="false"/>
          <w:color w:val="000000"/>
          <w:sz w:val="28"/>
        </w:rPr>
        <w:t xml:space="preserve">
      Республика Казахстан обладает достаточными ресурсами газа, которые по составу и объему могут обеспечить деятельность вновь создаваемых инновационных производств по переработке газа в метанол и его производные. </w:t>
      </w:r>
    </w:p>
    <w:bookmarkStart w:name="z18" w:id="17"/>
    <w:p>
      <w:pPr>
        <w:spacing w:after="0"/>
        <w:ind w:left="0"/>
        <w:jc w:val="left"/>
      </w:pPr>
      <w:r>
        <w:rPr>
          <w:rFonts w:ascii="Times New Roman"/>
          <w:b/>
          <w:i w:val="false"/>
          <w:color w:val="000000"/>
        </w:rPr>
        <w:t xml:space="preserve"> 
   6. Необходимые ресурсы и источники их финансирования </w:t>
      </w:r>
    </w:p>
    <w:bookmarkEnd w:id="17"/>
    <w:p>
      <w:pPr>
        <w:spacing w:after="0"/>
        <w:ind w:left="0"/>
        <w:jc w:val="both"/>
      </w:pPr>
      <w:r>
        <w:rPr>
          <w:rFonts w:ascii="Times New Roman"/>
          <w:b w:val="false"/>
          <w:i w:val="false"/>
          <w:color w:val="000000"/>
          <w:sz w:val="28"/>
        </w:rPr>
        <w:t xml:space="preserve">      Программа развития нефтехимической промышленности Республики Казахстан на 2008-2013 годы предусматривает системное решение вопросов создания новых нефтехимических производств по глубокой переработке углеводородного сырья и развития действующих нефтехимических производств, начиная с решения вопросов создания отечественной базы сырьевых ресурсов на основе использования ресурсов новых месторождений и модернизированных НПЗ и ГПЗ, конкретных технологических решений глубокой переработки конкретного сырья, определения места размещения комплексов, установок, их производственных мощностей. </w:t>
      </w:r>
      <w:r>
        <w:br/>
      </w:r>
      <w:r>
        <w:rPr>
          <w:rFonts w:ascii="Times New Roman"/>
          <w:b w:val="false"/>
          <w:i w:val="false"/>
          <w:color w:val="000000"/>
          <w:sz w:val="28"/>
        </w:rPr>
        <w:t xml:space="preserve">
      Для реализации мероприятий Программы будут использованы механизмы государственно-частного партнерства, в том числе с использованием инвестиционного и концессионного законодательства. </w:t>
      </w:r>
      <w:r>
        <w:br/>
      </w:r>
      <w:r>
        <w:rPr>
          <w:rFonts w:ascii="Times New Roman"/>
          <w:b w:val="false"/>
          <w:i w:val="false"/>
          <w:color w:val="000000"/>
          <w:sz w:val="28"/>
        </w:rPr>
        <w:t xml:space="preserve">
      В целом для реализации инвестиционных проектов создания нефтехимических производств следующие ресурсы и источники финансирования. </w:t>
      </w:r>
      <w:r>
        <w:br/>
      </w:r>
      <w:r>
        <w:rPr>
          <w:rFonts w:ascii="Times New Roman"/>
          <w:b w:val="false"/>
          <w:i w:val="false"/>
          <w:color w:val="000000"/>
          <w:sz w:val="28"/>
        </w:rPr>
        <w:t xml:space="preserve">
      Из республиканского бюджета - объемы расходов на 2008-2013 годы будут уточняться в соответствии с Законом Республики Казахстан "О республиканском бюджете" на соответствующий финансовый год: 2009 год - 337 000 тыс. тенге; 2010-2011 годы - 6 689 884,09 тыс. тенге. </w:t>
      </w:r>
      <w:r>
        <w:br/>
      </w:r>
      <w:r>
        <w:rPr>
          <w:rFonts w:ascii="Times New Roman"/>
          <w:b w:val="false"/>
          <w:i w:val="false"/>
          <w:color w:val="000000"/>
          <w:sz w:val="28"/>
        </w:rPr>
        <w:t xml:space="preserve">
      Бюджетное финансирование запрашивается на создание инфраструктуры СЭЗ "Национальный индустриальный нефтехимический технопарк" (разработка проектно-сметной документации и строительство объектов инфраструктуры). </w:t>
      </w:r>
      <w:r>
        <w:br/>
      </w:r>
      <w:r>
        <w:rPr>
          <w:rFonts w:ascii="Times New Roman"/>
          <w:b w:val="false"/>
          <w:i w:val="false"/>
          <w:color w:val="000000"/>
          <w:sz w:val="28"/>
        </w:rPr>
        <w:t xml:space="preserve">
      Разработка и реализация инвестиционных проектов строительства отдельных нефтехимических производств будут осуществляться за счет средств прямых иностранных и отечественных инвестиций; негосударственных займов, привлекаемых под государственную гарантию, а также собственных средств предприятий, в том числе строительство инфраструктурных объектов первого интегрированного нефтехимического комплекса в рамках концессионного проекта. </w:t>
      </w:r>
      <w:r>
        <w:br/>
      </w:r>
      <w:r>
        <w:rPr>
          <w:rFonts w:ascii="Times New Roman"/>
          <w:b w:val="false"/>
          <w:i w:val="false"/>
          <w:color w:val="000000"/>
          <w:sz w:val="28"/>
        </w:rPr>
        <w:t xml:space="preserve">
      Необходимый объем инвестиционных средств на создание производств нефтехимической промышленности Республики Казахстан на период 2008-2013 годов прогнозируется в объеме более 8,0 млрд. долларов США, в том числе на строительство первого интегрированного нефтехимического комплекса - 5,2 млрд. долларов США. </w:t>
      </w:r>
    </w:p>
    <w:bookmarkStart w:name="z19" w:id="18"/>
    <w:p>
      <w:pPr>
        <w:spacing w:after="0"/>
        <w:ind w:left="0"/>
        <w:jc w:val="left"/>
      </w:pPr>
      <w:r>
        <w:rPr>
          <w:rFonts w:ascii="Times New Roman"/>
          <w:b/>
          <w:i w:val="false"/>
          <w:color w:val="000000"/>
        </w:rPr>
        <w:t xml:space="preserve"> 
   7. Ожидаемые результаты от реализации программы </w:t>
      </w:r>
    </w:p>
    <w:bookmarkEnd w:id="18"/>
    <w:p>
      <w:pPr>
        <w:spacing w:after="0"/>
        <w:ind w:left="0"/>
        <w:jc w:val="both"/>
      </w:pPr>
      <w:r>
        <w:rPr>
          <w:rFonts w:ascii="Times New Roman"/>
          <w:b w:val="false"/>
          <w:i w:val="false"/>
          <w:color w:val="000000"/>
          <w:sz w:val="28"/>
        </w:rPr>
        <w:t xml:space="preserve">      В рамках формируемой СЭЗ "Национальный индустриальный нефтехимический технопарк" будут реализованы инвестиционные проекты по созданию нефтехимических производств и к 2013 году будут введены в эксплуатацию следующие нефтехимические производства: </w:t>
      </w:r>
      <w:r>
        <w:br/>
      </w:r>
      <w:r>
        <w:rPr>
          <w:rFonts w:ascii="Times New Roman"/>
          <w:b w:val="false"/>
          <w:i w:val="false"/>
          <w:color w:val="000000"/>
          <w:sz w:val="28"/>
        </w:rPr>
        <w:t xml:space="preserve">
      Первый интегрированный нефтехимический комплекс в Атырауской области по выпуску 800 тыс. тонн полиэтилена и 400 тыс. тонн полипропилена различных марок в год; </w:t>
      </w:r>
      <w:r>
        <w:br/>
      </w:r>
      <w:r>
        <w:rPr>
          <w:rFonts w:ascii="Times New Roman"/>
          <w:b w:val="false"/>
          <w:i w:val="false"/>
          <w:color w:val="000000"/>
          <w:sz w:val="28"/>
        </w:rPr>
        <w:t xml:space="preserve">
      Нефтехимический комплекс по производству бензола - 133 тыс. тонн/год и параксилола 496 тыс. тонн/год в городе Атырау на базе ароматических углеводородов Атырауского НПЗ. </w:t>
      </w:r>
      <w:r>
        <w:br/>
      </w:r>
      <w:r>
        <w:rPr>
          <w:rFonts w:ascii="Times New Roman"/>
          <w:b w:val="false"/>
          <w:i w:val="false"/>
          <w:color w:val="000000"/>
          <w:sz w:val="28"/>
        </w:rPr>
        <w:t xml:space="preserve">
      Производство этиленгликоля - 70 тыс. тонн/год, терефталевой кислоты - 170 тыс. тонн/год, ПЭТФ - 200 тыс. тонн/год, этилбензола - 127 тыс. тонн/год, поливинилхлорида - 200 тыс. тонн/год на нефтехимическом комплексе на базе бензола и параксилола в Атырауской области. </w:t>
      </w:r>
      <w:r>
        <w:br/>
      </w:r>
      <w:r>
        <w:rPr>
          <w:rFonts w:ascii="Times New Roman"/>
          <w:b w:val="false"/>
          <w:i w:val="false"/>
          <w:color w:val="000000"/>
          <w:sz w:val="28"/>
        </w:rPr>
        <w:t xml:space="preserve">
      Производство дорожных битумов трех марок, соответствующего климатическим условиям Республики Казахстан - 400-500 тыс. тонн/год на Актауском заводе пластических масс в городе Актау. </w:t>
      </w:r>
      <w:r>
        <w:br/>
      </w:r>
      <w:r>
        <w:rPr>
          <w:rFonts w:ascii="Times New Roman"/>
          <w:b w:val="false"/>
          <w:i w:val="false"/>
          <w:color w:val="000000"/>
          <w:sz w:val="28"/>
        </w:rPr>
        <w:t xml:space="preserve">
      Будут осуществлены мероприятия: </w:t>
      </w:r>
      <w:r>
        <w:br/>
      </w:r>
      <w:r>
        <w:rPr>
          <w:rFonts w:ascii="Times New Roman"/>
          <w:b w:val="false"/>
          <w:i w:val="false"/>
          <w:color w:val="000000"/>
          <w:sz w:val="28"/>
        </w:rPr>
        <w:t xml:space="preserve">
      по диверсификации Актауского завода пластических масс (ТОО "Sat Operating Aktau"). Будет налажено производство полистирола различных марок в объеме не менее 155 тыс. тонн в год. Основное сырье этилбензол в объеме 178,0 тыс. тонн/год планируется получить в рамках проекта "Нефтехимический комплекс на базе бензола и параксилола". </w:t>
      </w:r>
      <w:r>
        <w:br/>
      </w:r>
      <w:r>
        <w:rPr>
          <w:rFonts w:ascii="Times New Roman"/>
          <w:b w:val="false"/>
          <w:i w:val="false"/>
          <w:color w:val="000000"/>
          <w:sz w:val="28"/>
        </w:rPr>
        <w:t xml:space="preserve">
      по модернизации Шымкентского нефтеперерабатывающего завода (ТОО "ПетроКазахстан Ойл Продактс") и производство 66,8 тыс. тонн/год полипропилена и 43,5 тыс. тонн/год - бензола. </w:t>
      </w:r>
    </w:p>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    8. План мероприятий по реализации программы развития </w:t>
      </w:r>
      <w:r>
        <w:br/>
      </w:r>
      <w:r>
        <w:rPr>
          <w:rFonts w:ascii="Times New Roman"/>
          <w:b w:val="false"/>
          <w:i w:val="false"/>
          <w:color w:val="000000"/>
          <w:sz w:val="28"/>
        </w:rPr>
        <w:t>
</w:t>
      </w:r>
      <w:r>
        <w:rPr>
          <w:rFonts w:ascii="Times New Roman"/>
          <w:b/>
          <w:i w:val="false"/>
          <w:color w:val="000000"/>
          <w:sz w:val="28"/>
        </w:rPr>
        <w:t xml:space="preserve">     нефтехимической промышленности Республики Казахстан </w:t>
      </w:r>
      <w:r>
        <w:br/>
      </w:r>
      <w:r>
        <w:rPr>
          <w:rFonts w:ascii="Times New Roman"/>
          <w:b w:val="false"/>
          <w:i w:val="false"/>
          <w:color w:val="000000"/>
          <w:sz w:val="28"/>
        </w:rPr>
        <w:t>
</w:t>
      </w:r>
      <w:r>
        <w:rPr>
          <w:rFonts w:ascii="Times New Roman"/>
          <w:b/>
          <w:i w:val="false"/>
          <w:color w:val="000000"/>
          <w:sz w:val="28"/>
        </w:rPr>
        <w:t xml:space="preserve">                     на 2008-2013 годы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0"/>
        <w:gridCol w:w="2808"/>
        <w:gridCol w:w="2560"/>
        <w:gridCol w:w="1611"/>
        <w:gridCol w:w="1439"/>
        <w:gridCol w:w="1826"/>
        <w:gridCol w:w="1626"/>
      </w:tblGrid>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w:t>
            </w:r>
            <w:r>
              <w:br/>
            </w:r>
            <w:r>
              <w:rPr>
                <w:rFonts w:ascii="Times New Roman"/>
                <w:b w:val="false"/>
                <w:i w:val="false"/>
                <w:color w:val="000000"/>
                <w:sz w:val="20"/>
              </w:rPr>
              <w:t xml:space="preserve">
завершения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 </w:t>
            </w:r>
            <w:r>
              <w:br/>
            </w:r>
            <w:r>
              <w:rPr>
                <w:rFonts w:ascii="Times New Roman"/>
                <w:b w:val="false"/>
                <w:i w:val="false"/>
                <w:color w:val="000000"/>
                <w:sz w:val="20"/>
              </w:rPr>
              <w:t xml:space="preserve">
ственные </w:t>
            </w:r>
            <w:r>
              <w:br/>
            </w:r>
            <w:r>
              <w:rPr>
                <w:rFonts w:ascii="Times New Roman"/>
                <w:b w:val="false"/>
                <w:i w:val="false"/>
                <w:color w:val="000000"/>
                <w:sz w:val="20"/>
              </w:rPr>
              <w:t xml:space="preserve">
за </w:t>
            </w:r>
            <w:r>
              <w:br/>
            </w:r>
            <w:r>
              <w:rPr>
                <w:rFonts w:ascii="Times New Roman"/>
                <w:b w:val="false"/>
                <w:i w:val="false"/>
                <w:color w:val="000000"/>
                <w:sz w:val="20"/>
              </w:rPr>
              <w:t xml:space="preserve">
испол- </w:t>
            </w:r>
            <w:r>
              <w:br/>
            </w:r>
            <w:r>
              <w:rPr>
                <w:rFonts w:ascii="Times New Roman"/>
                <w:b w:val="false"/>
                <w:i w:val="false"/>
                <w:color w:val="000000"/>
                <w:sz w:val="20"/>
              </w:rPr>
              <w:t xml:space="preserve">
нение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w:t>
            </w:r>
            <w:r>
              <w:br/>
            </w:r>
            <w:r>
              <w:rPr>
                <w:rFonts w:ascii="Times New Roman"/>
                <w:b w:val="false"/>
                <w:i w:val="false"/>
                <w:color w:val="000000"/>
                <w:sz w:val="20"/>
              </w:rPr>
              <w:t xml:space="preserve">
испол- </w:t>
            </w:r>
            <w:r>
              <w:br/>
            </w:r>
            <w:r>
              <w:rPr>
                <w:rFonts w:ascii="Times New Roman"/>
                <w:b w:val="false"/>
                <w:i w:val="false"/>
                <w:color w:val="000000"/>
                <w:sz w:val="20"/>
              </w:rPr>
              <w:t xml:space="preserve">
нения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Предпо- </w:t>
            </w:r>
            <w:r>
              <w:br/>
            </w:r>
            <w:r>
              <w:rPr>
                <w:rFonts w:ascii="Times New Roman"/>
                <w:b w:val="false"/>
                <w:i w:val="false"/>
                <w:color w:val="000000"/>
                <w:sz w:val="20"/>
              </w:rPr>
              <w:t xml:space="preserve">
лагаемые </w:t>
            </w:r>
            <w:r>
              <w:br/>
            </w:r>
            <w:r>
              <w:rPr>
                <w:rFonts w:ascii="Times New Roman"/>
                <w:b w:val="false"/>
                <w:i w:val="false"/>
                <w:color w:val="000000"/>
                <w:sz w:val="20"/>
              </w:rPr>
              <w:t xml:space="preserve">
расходы,* </w:t>
            </w:r>
            <w:r>
              <w:br/>
            </w:r>
            <w:r>
              <w:rPr>
                <w:rFonts w:ascii="Times New Roman"/>
                <w:b w:val="false"/>
                <w:i w:val="false"/>
                <w:color w:val="000000"/>
                <w:sz w:val="20"/>
              </w:rPr>
              <w:t xml:space="preserve">
тыс. </w:t>
            </w:r>
            <w:r>
              <w:br/>
            </w:r>
            <w:r>
              <w:rPr>
                <w:rFonts w:ascii="Times New Roman"/>
                <w:b w:val="false"/>
                <w:i w:val="false"/>
                <w:color w:val="000000"/>
                <w:sz w:val="20"/>
              </w:rPr>
              <w:t xml:space="preserve">
тенге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Источник </w:t>
            </w:r>
            <w:r>
              <w:br/>
            </w:r>
            <w:r>
              <w:rPr>
                <w:rFonts w:ascii="Times New Roman"/>
                <w:b w:val="false"/>
                <w:i w:val="false"/>
                <w:color w:val="000000"/>
                <w:sz w:val="20"/>
              </w:rPr>
              <w:t xml:space="preserve">
финанси- </w:t>
            </w:r>
            <w:r>
              <w:br/>
            </w:r>
            <w:r>
              <w:rPr>
                <w:rFonts w:ascii="Times New Roman"/>
                <w:b w:val="false"/>
                <w:i w:val="false"/>
                <w:color w:val="000000"/>
                <w:sz w:val="20"/>
              </w:rPr>
              <w:t xml:space="preserve">
рования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этап - 2008-2010 годы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спе- </w:t>
            </w:r>
            <w:r>
              <w:br/>
            </w:r>
            <w:r>
              <w:rPr>
                <w:rFonts w:ascii="Times New Roman"/>
                <w:b w:val="false"/>
                <w:i w:val="false"/>
                <w:color w:val="000000"/>
                <w:sz w:val="20"/>
              </w:rPr>
              <w:t xml:space="preserve">
циальной эко- </w:t>
            </w:r>
            <w:r>
              <w:br/>
            </w:r>
            <w:r>
              <w:rPr>
                <w:rFonts w:ascii="Times New Roman"/>
                <w:b w:val="false"/>
                <w:i w:val="false"/>
                <w:color w:val="000000"/>
                <w:sz w:val="20"/>
              </w:rPr>
              <w:t xml:space="preserve">
номической </w:t>
            </w:r>
            <w:r>
              <w:br/>
            </w:r>
            <w:r>
              <w:rPr>
                <w:rFonts w:ascii="Times New Roman"/>
                <w:b w:val="false"/>
                <w:i w:val="false"/>
                <w:color w:val="000000"/>
                <w:sz w:val="20"/>
              </w:rPr>
              <w:t xml:space="preserve">
зоны (СЭЗ) </w:t>
            </w:r>
            <w:r>
              <w:br/>
            </w:r>
            <w:r>
              <w:rPr>
                <w:rFonts w:ascii="Times New Roman"/>
                <w:b w:val="false"/>
                <w:i w:val="false"/>
                <w:color w:val="000000"/>
                <w:sz w:val="20"/>
              </w:rPr>
              <w:t xml:space="preserve">
"Национальный </w:t>
            </w:r>
            <w:r>
              <w:br/>
            </w:r>
            <w:r>
              <w:rPr>
                <w:rFonts w:ascii="Times New Roman"/>
                <w:b w:val="false"/>
                <w:i w:val="false"/>
                <w:color w:val="000000"/>
                <w:sz w:val="20"/>
              </w:rPr>
              <w:t xml:space="preserve">
индустриальный </w:t>
            </w:r>
            <w:r>
              <w:br/>
            </w:r>
            <w:r>
              <w:rPr>
                <w:rFonts w:ascii="Times New Roman"/>
                <w:b w:val="false"/>
                <w:i w:val="false"/>
                <w:color w:val="000000"/>
                <w:sz w:val="20"/>
              </w:rPr>
              <w:t xml:space="preserve">
нефтехимичес- </w:t>
            </w:r>
            <w:r>
              <w:br/>
            </w:r>
            <w:r>
              <w:rPr>
                <w:rFonts w:ascii="Times New Roman"/>
                <w:b w:val="false"/>
                <w:i w:val="false"/>
                <w:color w:val="000000"/>
                <w:sz w:val="20"/>
              </w:rPr>
              <w:t xml:space="preserve">
кий технопарк"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Указ </w:t>
            </w:r>
            <w:r>
              <w:br/>
            </w:r>
            <w:r>
              <w:rPr>
                <w:rFonts w:ascii="Times New Roman"/>
                <w:b w:val="false"/>
                <w:i w:val="false"/>
                <w:color w:val="000000"/>
                <w:sz w:val="20"/>
              </w:rPr>
              <w:t xml:space="preserve">
Президента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r>
              <w:br/>
            </w:r>
            <w:r>
              <w:rPr>
                <w:rFonts w:ascii="Times New Roman"/>
                <w:b w:val="false"/>
                <w:i w:val="false"/>
                <w:color w:val="000000"/>
                <w:sz w:val="20"/>
              </w:rPr>
              <w:t xml:space="preserve">
Акимат </w:t>
            </w:r>
            <w:r>
              <w:br/>
            </w:r>
            <w:r>
              <w:rPr>
                <w:rFonts w:ascii="Times New Roman"/>
                <w:b w:val="false"/>
                <w:i w:val="false"/>
                <w:color w:val="000000"/>
                <w:sz w:val="20"/>
              </w:rPr>
              <w:t xml:space="preserve">
Атырау- </w:t>
            </w:r>
            <w:r>
              <w:br/>
            </w:r>
            <w:r>
              <w:rPr>
                <w:rFonts w:ascii="Times New Roman"/>
                <w:b w:val="false"/>
                <w:i w:val="false"/>
                <w:color w:val="000000"/>
                <w:sz w:val="20"/>
              </w:rPr>
              <w:t xml:space="preserve">
ской </w:t>
            </w:r>
            <w:r>
              <w:br/>
            </w:r>
            <w:r>
              <w:rPr>
                <w:rFonts w:ascii="Times New Roman"/>
                <w:b w:val="false"/>
                <w:i w:val="false"/>
                <w:color w:val="000000"/>
                <w:sz w:val="20"/>
              </w:rPr>
              <w:t xml:space="preserve">
области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2011 </w:t>
            </w:r>
            <w:r>
              <w:br/>
            </w:r>
            <w:r>
              <w:rPr>
                <w:rFonts w:ascii="Times New Roman"/>
                <w:b w:val="false"/>
                <w:i w:val="false"/>
                <w:color w:val="000000"/>
                <w:sz w:val="20"/>
              </w:rPr>
              <w:t xml:space="preserve">
годы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год </w:t>
            </w:r>
            <w:r>
              <w:br/>
            </w:r>
            <w:r>
              <w:rPr>
                <w:rFonts w:ascii="Times New Roman"/>
                <w:b w:val="false"/>
                <w:i w:val="false"/>
                <w:color w:val="000000"/>
                <w:sz w:val="20"/>
              </w:rPr>
              <w:t xml:space="preserve">
- 337 000,0; </w:t>
            </w:r>
            <w:r>
              <w:br/>
            </w:r>
            <w:r>
              <w:rPr>
                <w:rFonts w:ascii="Times New Roman"/>
                <w:b w:val="false"/>
                <w:i w:val="false"/>
                <w:color w:val="000000"/>
                <w:sz w:val="20"/>
              </w:rPr>
              <w:t xml:space="preserve">
2010-2011 </w:t>
            </w:r>
            <w:r>
              <w:br/>
            </w:r>
            <w:r>
              <w:rPr>
                <w:rFonts w:ascii="Times New Roman"/>
                <w:b w:val="false"/>
                <w:i w:val="false"/>
                <w:color w:val="000000"/>
                <w:sz w:val="20"/>
              </w:rPr>
              <w:t xml:space="preserve">
годы - </w:t>
            </w:r>
            <w:r>
              <w:br/>
            </w:r>
            <w:r>
              <w:rPr>
                <w:rFonts w:ascii="Times New Roman"/>
                <w:b w:val="false"/>
                <w:i w:val="false"/>
                <w:color w:val="000000"/>
                <w:sz w:val="20"/>
              </w:rPr>
              <w:t xml:space="preserve">
8 750 000,0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w:t>
            </w:r>
            <w:r>
              <w:br/>
            </w:r>
            <w:r>
              <w:rPr>
                <w:rFonts w:ascii="Times New Roman"/>
                <w:b w:val="false"/>
                <w:i w:val="false"/>
                <w:color w:val="000000"/>
                <w:sz w:val="20"/>
              </w:rPr>
              <w:t xml:space="preserve">
проектно- </w:t>
            </w:r>
            <w:r>
              <w:br/>
            </w:r>
            <w:r>
              <w:rPr>
                <w:rFonts w:ascii="Times New Roman"/>
                <w:b w:val="false"/>
                <w:i w:val="false"/>
                <w:color w:val="000000"/>
                <w:sz w:val="20"/>
              </w:rPr>
              <w:t xml:space="preserve">
сметной доку- </w:t>
            </w:r>
            <w:r>
              <w:br/>
            </w:r>
            <w:r>
              <w:rPr>
                <w:rFonts w:ascii="Times New Roman"/>
                <w:b w:val="false"/>
                <w:i w:val="false"/>
                <w:color w:val="000000"/>
                <w:sz w:val="20"/>
              </w:rPr>
              <w:t xml:space="preserve">
ментации на </w:t>
            </w:r>
            <w:r>
              <w:br/>
            </w:r>
            <w:r>
              <w:rPr>
                <w:rFonts w:ascii="Times New Roman"/>
                <w:b w:val="false"/>
                <w:i w:val="false"/>
                <w:color w:val="000000"/>
                <w:sz w:val="20"/>
              </w:rPr>
              <w:t xml:space="preserve">
создание </w:t>
            </w:r>
            <w:r>
              <w:br/>
            </w:r>
            <w:r>
              <w:rPr>
                <w:rFonts w:ascii="Times New Roman"/>
                <w:b w:val="false"/>
                <w:i w:val="false"/>
                <w:color w:val="000000"/>
                <w:sz w:val="20"/>
              </w:rPr>
              <w:t xml:space="preserve">
инфраструктуры </w:t>
            </w:r>
            <w:r>
              <w:br/>
            </w:r>
            <w:r>
              <w:rPr>
                <w:rFonts w:ascii="Times New Roman"/>
                <w:b w:val="false"/>
                <w:i w:val="false"/>
                <w:color w:val="000000"/>
                <w:sz w:val="20"/>
              </w:rPr>
              <w:t xml:space="preserve">
СЭЗ </w:t>
            </w:r>
            <w:r>
              <w:br/>
            </w:r>
            <w:r>
              <w:rPr>
                <w:rFonts w:ascii="Times New Roman"/>
                <w:b w:val="false"/>
                <w:i w:val="false"/>
                <w:color w:val="000000"/>
                <w:sz w:val="20"/>
              </w:rPr>
              <w:t xml:space="preserve">
"Национальный </w:t>
            </w:r>
            <w:r>
              <w:br/>
            </w:r>
            <w:r>
              <w:rPr>
                <w:rFonts w:ascii="Times New Roman"/>
                <w:b w:val="false"/>
                <w:i w:val="false"/>
                <w:color w:val="000000"/>
                <w:sz w:val="20"/>
              </w:rPr>
              <w:t xml:space="preserve">
индустриальный </w:t>
            </w:r>
            <w:r>
              <w:br/>
            </w:r>
            <w:r>
              <w:rPr>
                <w:rFonts w:ascii="Times New Roman"/>
                <w:b w:val="false"/>
                <w:i w:val="false"/>
                <w:color w:val="000000"/>
                <w:sz w:val="20"/>
              </w:rPr>
              <w:t xml:space="preserve">
нефтехимичес- </w:t>
            </w:r>
            <w:r>
              <w:br/>
            </w:r>
            <w:r>
              <w:rPr>
                <w:rFonts w:ascii="Times New Roman"/>
                <w:b w:val="false"/>
                <w:i w:val="false"/>
                <w:color w:val="000000"/>
                <w:sz w:val="20"/>
              </w:rPr>
              <w:t xml:space="preserve">
кий технопарк"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r>
              <w:br/>
            </w:r>
            <w:r>
              <w:rPr>
                <w:rFonts w:ascii="Times New Roman"/>
                <w:b w:val="false"/>
                <w:i w:val="false"/>
                <w:color w:val="000000"/>
                <w:sz w:val="20"/>
              </w:rPr>
              <w:t xml:space="preserve">
Акимат </w:t>
            </w:r>
            <w:r>
              <w:br/>
            </w:r>
            <w:r>
              <w:rPr>
                <w:rFonts w:ascii="Times New Roman"/>
                <w:b w:val="false"/>
                <w:i w:val="false"/>
                <w:color w:val="000000"/>
                <w:sz w:val="20"/>
              </w:rPr>
              <w:t xml:space="preserve">
Атырау- </w:t>
            </w:r>
            <w:r>
              <w:br/>
            </w:r>
            <w:r>
              <w:rPr>
                <w:rFonts w:ascii="Times New Roman"/>
                <w:b w:val="false"/>
                <w:i w:val="false"/>
                <w:color w:val="000000"/>
                <w:sz w:val="20"/>
              </w:rPr>
              <w:t xml:space="preserve">
ской </w:t>
            </w:r>
            <w:r>
              <w:br/>
            </w:r>
            <w:r>
              <w:rPr>
                <w:rFonts w:ascii="Times New Roman"/>
                <w:b w:val="false"/>
                <w:i w:val="false"/>
                <w:color w:val="000000"/>
                <w:sz w:val="20"/>
              </w:rPr>
              <w:t xml:space="preserve">
области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декабрь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года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337 000,0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объектов </w:t>
            </w:r>
            <w:r>
              <w:br/>
            </w:r>
            <w:r>
              <w:rPr>
                <w:rFonts w:ascii="Times New Roman"/>
                <w:b w:val="false"/>
                <w:i w:val="false"/>
                <w:color w:val="000000"/>
                <w:sz w:val="20"/>
              </w:rPr>
              <w:t xml:space="preserve">
инфраструктуры </w:t>
            </w:r>
            <w:r>
              <w:br/>
            </w:r>
            <w:r>
              <w:rPr>
                <w:rFonts w:ascii="Times New Roman"/>
                <w:b w:val="false"/>
                <w:i w:val="false"/>
                <w:color w:val="000000"/>
                <w:sz w:val="20"/>
              </w:rPr>
              <w:t xml:space="preserve">
СЭЗ </w:t>
            </w:r>
            <w:r>
              <w:br/>
            </w:r>
            <w:r>
              <w:rPr>
                <w:rFonts w:ascii="Times New Roman"/>
                <w:b w:val="false"/>
                <w:i w:val="false"/>
                <w:color w:val="000000"/>
                <w:sz w:val="20"/>
              </w:rPr>
              <w:t xml:space="preserve">
"Национальный </w:t>
            </w:r>
            <w:r>
              <w:br/>
            </w:r>
            <w:r>
              <w:rPr>
                <w:rFonts w:ascii="Times New Roman"/>
                <w:b w:val="false"/>
                <w:i w:val="false"/>
                <w:color w:val="000000"/>
                <w:sz w:val="20"/>
              </w:rPr>
              <w:t xml:space="preserve">
индустриальный </w:t>
            </w:r>
            <w:r>
              <w:br/>
            </w:r>
            <w:r>
              <w:rPr>
                <w:rFonts w:ascii="Times New Roman"/>
                <w:b w:val="false"/>
                <w:i w:val="false"/>
                <w:color w:val="000000"/>
                <w:sz w:val="20"/>
              </w:rPr>
              <w:t xml:space="preserve">
нефтехимичес- </w:t>
            </w:r>
            <w:r>
              <w:br/>
            </w:r>
            <w:r>
              <w:rPr>
                <w:rFonts w:ascii="Times New Roman"/>
                <w:b w:val="false"/>
                <w:i w:val="false"/>
                <w:color w:val="000000"/>
                <w:sz w:val="20"/>
              </w:rPr>
              <w:t xml:space="preserve">
кий технопарк"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ежегодно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r>
              <w:br/>
            </w:r>
            <w:r>
              <w:rPr>
                <w:rFonts w:ascii="Times New Roman"/>
                <w:b w:val="false"/>
                <w:i w:val="false"/>
                <w:color w:val="000000"/>
                <w:sz w:val="20"/>
              </w:rPr>
              <w:t xml:space="preserve">
Акимат </w:t>
            </w:r>
            <w:r>
              <w:br/>
            </w:r>
            <w:r>
              <w:rPr>
                <w:rFonts w:ascii="Times New Roman"/>
                <w:b w:val="false"/>
                <w:i w:val="false"/>
                <w:color w:val="000000"/>
                <w:sz w:val="20"/>
              </w:rPr>
              <w:t xml:space="preserve">
Атырау- </w:t>
            </w:r>
            <w:r>
              <w:br/>
            </w:r>
            <w:r>
              <w:rPr>
                <w:rFonts w:ascii="Times New Roman"/>
                <w:b w:val="false"/>
                <w:i w:val="false"/>
                <w:color w:val="000000"/>
                <w:sz w:val="20"/>
              </w:rPr>
              <w:t xml:space="preserve">
ской </w:t>
            </w:r>
            <w:r>
              <w:br/>
            </w:r>
            <w:r>
              <w:rPr>
                <w:rFonts w:ascii="Times New Roman"/>
                <w:b w:val="false"/>
                <w:i w:val="false"/>
                <w:color w:val="000000"/>
                <w:sz w:val="20"/>
              </w:rPr>
              <w:t xml:space="preserve">
области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декабрь </w:t>
            </w:r>
            <w:r>
              <w:br/>
            </w:r>
            <w:r>
              <w:rPr>
                <w:rFonts w:ascii="Times New Roman"/>
                <w:b w:val="false"/>
                <w:i w:val="false"/>
                <w:color w:val="000000"/>
                <w:sz w:val="20"/>
              </w:rPr>
              <w:t xml:space="preserve">
2010 </w:t>
            </w:r>
            <w:r>
              <w:br/>
            </w:r>
            <w:r>
              <w:rPr>
                <w:rFonts w:ascii="Times New Roman"/>
                <w:b w:val="false"/>
                <w:i w:val="false"/>
                <w:color w:val="000000"/>
                <w:sz w:val="20"/>
              </w:rPr>
              <w:t xml:space="preserve">
года; </w:t>
            </w:r>
            <w:r>
              <w:br/>
            </w:r>
            <w:r>
              <w:rPr>
                <w:rFonts w:ascii="Times New Roman"/>
                <w:b w:val="false"/>
                <w:i w:val="false"/>
                <w:color w:val="000000"/>
                <w:sz w:val="20"/>
              </w:rPr>
              <w:t xml:space="preserve">
декабрь </w:t>
            </w:r>
            <w:r>
              <w:br/>
            </w:r>
            <w:r>
              <w:rPr>
                <w:rFonts w:ascii="Times New Roman"/>
                <w:b w:val="false"/>
                <w:i w:val="false"/>
                <w:color w:val="000000"/>
                <w:sz w:val="20"/>
              </w:rPr>
              <w:t xml:space="preserve">
2011 </w:t>
            </w:r>
            <w:r>
              <w:br/>
            </w:r>
            <w:r>
              <w:rPr>
                <w:rFonts w:ascii="Times New Roman"/>
                <w:b w:val="false"/>
                <w:i w:val="false"/>
                <w:color w:val="000000"/>
                <w:sz w:val="20"/>
              </w:rPr>
              <w:t xml:space="preserve">
года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6 750 </w:t>
            </w:r>
            <w:r>
              <w:br/>
            </w:r>
            <w:r>
              <w:rPr>
                <w:rFonts w:ascii="Times New Roman"/>
                <w:b w:val="false"/>
                <w:i w:val="false"/>
                <w:color w:val="000000"/>
                <w:sz w:val="20"/>
              </w:rPr>
              <w:t xml:space="preserve">
000,0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первого инте- </w:t>
            </w:r>
            <w:r>
              <w:br/>
            </w:r>
            <w:r>
              <w:rPr>
                <w:rFonts w:ascii="Times New Roman"/>
                <w:b w:val="false"/>
                <w:i w:val="false"/>
                <w:color w:val="000000"/>
                <w:sz w:val="20"/>
              </w:rPr>
              <w:t xml:space="preserve">
грированного </w:t>
            </w:r>
            <w:r>
              <w:br/>
            </w:r>
            <w:r>
              <w:rPr>
                <w:rFonts w:ascii="Times New Roman"/>
                <w:b w:val="false"/>
                <w:i w:val="false"/>
                <w:color w:val="000000"/>
                <w:sz w:val="20"/>
              </w:rPr>
              <w:t xml:space="preserve">
нефтехимичес- </w:t>
            </w:r>
            <w:r>
              <w:br/>
            </w:r>
            <w:r>
              <w:rPr>
                <w:rFonts w:ascii="Times New Roman"/>
                <w:b w:val="false"/>
                <w:i w:val="false"/>
                <w:color w:val="000000"/>
                <w:sz w:val="20"/>
              </w:rPr>
              <w:t xml:space="preserve">
кого комплекса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ежегодно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r>
              <w:br/>
            </w:r>
            <w:r>
              <w:rPr>
                <w:rFonts w:ascii="Times New Roman"/>
                <w:b w:val="false"/>
                <w:i w:val="false"/>
                <w:color w:val="000000"/>
                <w:sz w:val="20"/>
              </w:rPr>
              <w:t xml:space="preserve">
Акимат </w:t>
            </w:r>
            <w:r>
              <w:br/>
            </w:r>
            <w:r>
              <w:rPr>
                <w:rFonts w:ascii="Times New Roman"/>
                <w:b w:val="false"/>
                <w:i w:val="false"/>
                <w:color w:val="000000"/>
                <w:sz w:val="20"/>
              </w:rPr>
              <w:t xml:space="preserve">
Атырау- </w:t>
            </w:r>
            <w:r>
              <w:br/>
            </w:r>
            <w:r>
              <w:rPr>
                <w:rFonts w:ascii="Times New Roman"/>
                <w:b w:val="false"/>
                <w:i w:val="false"/>
                <w:color w:val="000000"/>
                <w:sz w:val="20"/>
              </w:rPr>
              <w:t xml:space="preserve">
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АО "НК </w:t>
            </w:r>
            <w:r>
              <w:br/>
            </w:r>
            <w:r>
              <w:rPr>
                <w:rFonts w:ascii="Times New Roman"/>
                <w:b w:val="false"/>
                <w:i w:val="false"/>
                <w:color w:val="000000"/>
                <w:sz w:val="20"/>
              </w:rPr>
              <w:t xml:space="preserve">
"Каз- </w:t>
            </w:r>
            <w:r>
              <w:br/>
            </w:r>
            <w:r>
              <w:rPr>
                <w:rFonts w:ascii="Times New Roman"/>
                <w:b w:val="false"/>
                <w:i w:val="false"/>
                <w:color w:val="000000"/>
                <w:sz w:val="20"/>
              </w:rPr>
              <w:t xml:space="preserve">
Мунай- </w:t>
            </w:r>
            <w:r>
              <w:br/>
            </w:r>
            <w:r>
              <w:rPr>
                <w:rFonts w:ascii="Times New Roman"/>
                <w:b w:val="false"/>
                <w:i w:val="false"/>
                <w:color w:val="000000"/>
                <w:sz w:val="20"/>
              </w:rPr>
              <w:t xml:space="preserve">
Газ" (по </w:t>
            </w:r>
            <w:r>
              <w:br/>
            </w:r>
            <w:r>
              <w:rPr>
                <w:rFonts w:ascii="Times New Roman"/>
                <w:b w:val="false"/>
                <w:i w:val="false"/>
                <w:color w:val="000000"/>
                <w:sz w:val="20"/>
              </w:rPr>
              <w:t xml:space="preserve">
согласо- </w:t>
            </w:r>
            <w:r>
              <w:br/>
            </w:r>
            <w:r>
              <w:rPr>
                <w:rFonts w:ascii="Times New Roman"/>
                <w:b w:val="false"/>
                <w:i w:val="false"/>
                <w:color w:val="000000"/>
                <w:sz w:val="20"/>
              </w:rPr>
              <w:t xml:space="preserve">
ванию), </w:t>
            </w:r>
            <w:r>
              <w:br/>
            </w:r>
            <w:r>
              <w:rPr>
                <w:rFonts w:ascii="Times New Roman"/>
                <w:b w:val="false"/>
                <w:i w:val="false"/>
                <w:color w:val="000000"/>
                <w:sz w:val="20"/>
              </w:rPr>
              <w:t xml:space="preserve">
оператор </w:t>
            </w:r>
            <w:r>
              <w:br/>
            </w:r>
            <w:r>
              <w:rPr>
                <w:rFonts w:ascii="Times New Roman"/>
                <w:b w:val="false"/>
                <w:i w:val="false"/>
                <w:color w:val="000000"/>
                <w:sz w:val="20"/>
              </w:rPr>
              <w:t xml:space="preserve">
проек- </w:t>
            </w:r>
            <w:r>
              <w:br/>
            </w:r>
            <w:r>
              <w:rPr>
                <w:rFonts w:ascii="Times New Roman"/>
                <w:b w:val="false"/>
                <w:i w:val="false"/>
                <w:color w:val="000000"/>
                <w:sz w:val="20"/>
              </w:rPr>
              <w:t xml:space="preserve">
та - </w:t>
            </w:r>
            <w:r>
              <w:br/>
            </w:r>
            <w:r>
              <w:rPr>
                <w:rFonts w:ascii="Times New Roman"/>
                <w:b w:val="false"/>
                <w:i w:val="false"/>
                <w:color w:val="000000"/>
                <w:sz w:val="20"/>
              </w:rPr>
              <w:t xml:space="preserve">
АО "KPI" </w:t>
            </w:r>
            <w:r>
              <w:br/>
            </w:r>
            <w:r>
              <w:rPr>
                <w:rFonts w:ascii="Times New Roman"/>
                <w:b w:val="false"/>
                <w:i w:val="false"/>
                <w:color w:val="000000"/>
                <w:sz w:val="20"/>
              </w:rPr>
              <w:t xml:space="preserve">
(по </w:t>
            </w:r>
            <w:r>
              <w:br/>
            </w:r>
            <w:r>
              <w:rPr>
                <w:rFonts w:ascii="Times New Roman"/>
                <w:b w:val="false"/>
                <w:i w:val="false"/>
                <w:color w:val="000000"/>
                <w:sz w:val="20"/>
              </w:rPr>
              <w:t xml:space="preserve">
согласо- </w:t>
            </w:r>
            <w:r>
              <w:br/>
            </w:r>
            <w:r>
              <w:rPr>
                <w:rFonts w:ascii="Times New Roman"/>
                <w:b w:val="false"/>
                <w:i w:val="false"/>
                <w:color w:val="000000"/>
                <w:sz w:val="20"/>
              </w:rPr>
              <w:t xml:space="preserve">
ванию)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декабрь </w:t>
            </w:r>
            <w:r>
              <w:br/>
            </w:r>
            <w:r>
              <w:rPr>
                <w:rFonts w:ascii="Times New Roman"/>
                <w:b w:val="false"/>
                <w:i w:val="false"/>
                <w:color w:val="000000"/>
                <w:sz w:val="20"/>
              </w:rPr>
              <w:t xml:space="preserve">
2008- </w:t>
            </w:r>
            <w:r>
              <w:br/>
            </w:r>
            <w:r>
              <w:rPr>
                <w:rFonts w:ascii="Times New Roman"/>
                <w:b w:val="false"/>
                <w:i w:val="false"/>
                <w:color w:val="000000"/>
                <w:sz w:val="20"/>
              </w:rPr>
              <w:t xml:space="preserve">
2012 </w:t>
            </w:r>
            <w:r>
              <w:br/>
            </w:r>
            <w:r>
              <w:rPr>
                <w:rFonts w:ascii="Times New Roman"/>
                <w:b w:val="false"/>
                <w:i w:val="false"/>
                <w:color w:val="000000"/>
                <w:sz w:val="20"/>
              </w:rPr>
              <w:t xml:space="preserve">
годы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624 000 </w:t>
            </w:r>
            <w:r>
              <w:br/>
            </w:r>
            <w:r>
              <w:rPr>
                <w:rFonts w:ascii="Times New Roman"/>
                <w:b w:val="false"/>
                <w:i w:val="false"/>
                <w:color w:val="000000"/>
                <w:sz w:val="20"/>
              </w:rPr>
              <w:t xml:space="preserve">
000,0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 </w:t>
            </w:r>
            <w:r>
              <w:br/>
            </w:r>
            <w:r>
              <w:rPr>
                <w:rFonts w:ascii="Times New Roman"/>
                <w:b w:val="false"/>
                <w:i w:val="false"/>
                <w:color w:val="000000"/>
                <w:sz w:val="20"/>
              </w:rPr>
              <w:t xml:space="preserve">
ционные </w:t>
            </w:r>
            <w:r>
              <w:br/>
            </w:r>
            <w:r>
              <w:rPr>
                <w:rFonts w:ascii="Times New Roman"/>
                <w:b w:val="false"/>
                <w:i w:val="false"/>
                <w:color w:val="000000"/>
                <w:sz w:val="20"/>
              </w:rPr>
              <w:t xml:space="preserve">
средства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w:t>
            </w:r>
            <w:r>
              <w:br/>
            </w:r>
            <w:r>
              <w:rPr>
                <w:rFonts w:ascii="Times New Roman"/>
                <w:b w:val="false"/>
                <w:i w:val="false"/>
                <w:color w:val="000000"/>
                <w:sz w:val="20"/>
              </w:rPr>
              <w:t xml:space="preserve">
концессионного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"Объекты </w:t>
            </w:r>
            <w:r>
              <w:br/>
            </w:r>
            <w:r>
              <w:rPr>
                <w:rFonts w:ascii="Times New Roman"/>
                <w:b w:val="false"/>
                <w:i w:val="false"/>
                <w:color w:val="000000"/>
                <w:sz w:val="20"/>
              </w:rPr>
              <w:t xml:space="preserve">
инфраструктур- </w:t>
            </w:r>
            <w:r>
              <w:br/>
            </w:r>
            <w:r>
              <w:rPr>
                <w:rFonts w:ascii="Times New Roman"/>
                <w:b w:val="false"/>
                <w:i w:val="false"/>
                <w:color w:val="000000"/>
                <w:sz w:val="20"/>
              </w:rPr>
              <w:t xml:space="preserve">
ного обеспече- </w:t>
            </w:r>
            <w:r>
              <w:br/>
            </w:r>
            <w:r>
              <w:rPr>
                <w:rFonts w:ascii="Times New Roman"/>
                <w:b w:val="false"/>
                <w:i w:val="false"/>
                <w:color w:val="000000"/>
                <w:sz w:val="20"/>
              </w:rPr>
              <w:t xml:space="preserve">
ния первого </w:t>
            </w:r>
            <w:r>
              <w:br/>
            </w:r>
            <w:r>
              <w:rPr>
                <w:rFonts w:ascii="Times New Roman"/>
                <w:b w:val="false"/>
                <w:i w:val="false"/>
                <w:color w:val="000000"/>
                <w:sz w:val="20"/>
              </w:rPr>
              <w:t xml:space="preserve">
интегрирован- </w:t>
            </w:r>
            <w:r>
              <w:br/>
            </w:r>
            <w:r>
              <w:rPr>
                <w:rFonts w:ascii="Times New Roman"/>
                <w:b w:val="false"/>
                <w:i w:val="false"/>
                <w:color w:val="000000"/>
                <w:sz w:val="20"/>
              </w:rPr>
              <w:t xml:space="preserve">
ного нефтехи- </w:t>
            </w:r>
            <w:r>
              <w:br/>
            </w:r>
            <w:r>
              <w:rPr>
                <w:rFonts w:ascii="Times New Roman"/>
                <w:b w:val="false"/>
                <w:i w:val="false"/>
                <w:color w:val="000000"/>
                <w:sz w:val="20"/>
              </w:rPr>
              <w:t xml:space="preserve">
мического </w:t>
            </w:r>
            <w:r>
              <w:br/>
            </w:r>
            <w:r>
              <w:rPr>
                <w:rFonts w:ascii="Times New Roman"/>
                <w:b w:val="false"/>
                <w:i w:val="false"/>
                <w:color w:val="000000"/>
                <w:sz w:val="20"/>
              </w:rPr>
              <w:t xml:space="preserve">
комплекса"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ежегодно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r>
              <w:br/>
            </w:r>
            <w:r>
              <w:rPr>
                <w:rFonts w:ascii="Times New Roman"/>
                <w:b w:val="false"/>
                <w:i w:val="false"/>
                <w:color w:val="000000"/>
                <w:sz w:val="20"/>
              </w:rPr>
              <w:t xml:space="preserve">
Акимат </w:t>
            </w:r>
            <w:r>
              <w:br/>
            </w:r>
            <w:r>
              <w:rPr>
                <w:rFonts w:ascii="Times New Roman"/>
                <w:b w:val="false"/>
                <w:i w:val="false"/>
                <w:color w:val="000000"/>
                <w:sz w:val="20"/>
              </w:rPr>
              <w:t xml:space="preserve">
Атырау- </w:t>
            </w:r>
            <w:r>
              <w:br/>
            </w:r>
            <w:r>
              <w:rPr>
                <w:rFonts w:ascii="Times New Roman"/>
                <w:b w:val="false"/>
                <w:i w:val="false"/>
                <w:color w:val="000000"/>
                <w:sz w:val="20"/>
              </w:rPr>
              <w:t xml:space="preserve">
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АО "KPI" </w:t>
            </w:r>
            <w:r>
              <w:br/>
            </w:r>
            <w:r>
              <w:rPr>
                <w:rFonts w:ascii="Times New Roman"/>
                <w:b w:val="false"/>
                <w:i w:val="false"/>
                <w:color w:val="000000"/>
                <w:sz w:val="20"/>
              </w:rPr>
              <w:t xml:space="preserve">
(по </w:t>
            </w:r>
            <w:r>
              <w:br/>
            </w:r>
            <w:r>
              <w:rPr>
                <w:rFonts w:ascii="Times New Roman"/>
                <w:b w:val="false"/>
                <w:i w:val="false"/>
                <w:color w:val="000000"/>
                <w:sz w:val="20"/>
              </w:rPr>
              <w:t xml:space="preserve">
согласо- </w:t>
            </w:r>
            <w:r>
              <w:br/>
            </w:r>
            <w:r>
              <w:rPr>
                <w:rFonts w:ascii="Times New Roman"/>
                <w:b w:val="false"/>
                <w:i w:val="false"/>
                <w:color w:val="000000"/>
                <w:sz w:val="20"/>
              </w:rPr>
              <w:t xml:space="preserve">
ванию), </w:t>
            </w:r>
            <w:r>
              <w:br/>
            </w:r>
            <w:r>
              <w:rPr>
                <w:rFonts w:ascii="Times New Roman"/>
                <w:b w:val="false"/>
                <w:i w:val="false"/>
                <w:color w:val="000000"/>
                <w:sz w:val="20"/>
              </w:rPr>
              <w:t xml:space="preserve">
АО "НК </w:t>
            </w:r>
            <w:r>
              <w:br/>
            </w:r>
            <w:r>
              <w:rPr>
                <w:rFonts w:ascii="Times New Roman"/>
                <w:b w:val="false"/>
                <w:i w:val="false"/>
                <w:color w:val="000000"/>
                <w:sz w:val="20"/>
              </w:rPr>
              <w:t xml:space="preserve">
"Каз- </w:t>
            </w:r>
            <w:r>
              <w:br/>
            </w:r>
            <w:r>
              <w:rPr>
                <w:rFonts w:ascii="Times New Roman"/>
                <w:b w:val="false"/>
                <w:i w:val="false"/>
                <w:color w:val="000000"/>
                <w:sz w:val="20"/>
              </w:rPr>
              <w:t xml:space="preserve">
Мунай- </w:t>
            </w:r>
            <w:r>
              <w:br/>
            </w:r>
            <w:r>
              <w:rPr>
                <w:rFonts w:ascii="Times New Roman"/>
                <w:b w:val="false"/>
                <w:i w:val="false"/>
                <w:color w:val="000000"/>
                <w:sz w:val="20"/>
              </w:rPr>
              <w:t xml:space="preserve">
Газ" (по </w:t>
            </w:r>
            <w:r>
              <w:br/>
            </w:r>
            <w:r>
              <w:rPr>
                <w:rFonts w:ascii="Times New Roman"/>
                <w:b w:val="false"/>
                <w:i w:val="false"/>
                <w:color w:val="000000"/>
                <w:sz w:val="20"/>
              </w:rPr>
              <w:t xml:space="preserve">
согласо- </w:t>
            </w:r>
            <w:r>
              <w:br/>
            </w:r>
            <w:r>
              <w:rPr>
                <w:rFonts w:ascii="Times New Roman"/>
                <w:b w:val="false"/>
                <w:i w:val="false"/>
                <w:color w:val="000000"/>
                <w:sz w:val="20"/>
              </w:rPr>
              <w:t xml:space="preserve">
ванию)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декабрь </w:t>
            </w:r>
            <w:r>
              <w:br/>
            </w:r>
            <w:r>
              <w:rPr>
                <w:rFonts w:ascii="Times New Roman"/>
                <w:b w:val="false"/>
                <w:i w:val="false"/>
                <w:color w:val="000000"/>
                <w:sz w:val="20"/>
              </w:rPr>
              <w:t xml:space="preserve">
2008- </w:t>
            </w:r>
            <w:r>
              <w:br/>
            </w:r>
            <w:r>
              <w:rPr>
                <w:rFonts w:ascii="Times New Roman"/>
                <w:b w:val="false"/>
                <w:i w:val="false"/>
                <w:color w:val="000000"/>
                <w:sz w:val="20"/>
              </w:rPr>
              <w:t xml:space="preserve">
2012 </w:t>
            </w:r>
            <w:r>
              <w:br/>
            </w:r>
            <w:r>
              <w:rPr>
                <w:rFonts w:ascii="Times New Roman"/>
                <w:b w:val="false"/>
                <w:i w:val="false"/>
                <w:color w:val="000000"/>
                <w:sz w:val="20"/>
              </w:rPr>
              <w:t xml:space="preserve">
годы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156 000 </w:t>
            </w:r>
            <w:r>
              <w:br/>
            </w:r>
            <w:r>
              <w:rPr>
                <w:rFonts w:ascii="Times New Roman"/>
                <w:b w:val="false"/>
                <w:i w:val="false"/>
                <w:color w:val="000000"/>
                <w:sz w:val="20"/>
              </w:rPr>
              <w:t xml:space="preserve">
000,0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 </w:t>
            </w:r>
            <w:r>
              <w:br/>
            </w:r>
            <w:r>
              <w:rPr>
                <w:rFonts w:ascii="Times New Roman"/>
                <w:b w:val="false"/>
                <w:i w:val="false"/>
                <w:color w:val="000000"/>
                <w:sz w:val="20"/>
              </w:rPr>
              <w:t xml:space="preserve">
ционные </w:t>
            </w:r>
            <w:r>
              <w:br/>
            </w:r>
            <w:r>
              <w:rPr>
                <w:rFonts w:ascii="Times New Roman"/>
                <w:b w:val="false"/>
                <w:i w:val="false"/>
                <w:color w:val="000000"/>
                <w:sz w:val="20"/>
              </w:rPr>
              <w:t xml:space="preserve">
средства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комплекса по </w:t>
            </w:r>
            <w:r>
              <w:br/>
            </w:r>
            <w:r>
              <w:rPr>
                <w:rFonts w:ascii="Times New Roman"/>
                <w:b w:val="false"/>
                <w:i w:val="false"/>
                <w:color w:val="000000"/>
                <w:sz w:val="20"/>
              </w:rPr>
              <w:t xml:space="preserve">
производству </w:t>
            </w:r>
            <w:r>
              <w:br/>
            </w:r>
            <w:r>
              <w:rPr>
                <w:rFonts w:ascii="Times New Roman"/>
                <w:b w:val="false"/>
                <w:i w:val="false"/>
                <w:color w:val="000000"/>
                <w:sz w:val="20"/>
              </w:rPr>
              <w:t xml:space="preserve">
ароматических </w:t>
            </w:r>
            <w:r>
              <w:br/>
            </w:r>
            <w:r>
              <w:rPr>
                <w:rFonts w:ascii="Times New Roman"/>
                <w:b w:val="false"/>
                <w:i w:val="false"/>
                <w:color w:val="000000"/>
                <w:sz w:val="20"/>
              </w:rPr>
              <w:t xml:space="preserve">
углеводородов </w:t>
            </w:r>
            <w:r>
              <w:br/>
            </w:r>
            <w:r>
              <w:rPr>
                <w:rFonts w:ascii="Times New Roman"/>
                <w:b w:val="false"/>
                <w:i w:val="false"/>
                <w:color w:val="000000"/>
                <w:sz w:val="20"/>
              </w:rPr>
              <w:t xml:space="preserve">
на базе Аты- </w:t>
            </w:r>
            <w:r>
              <w:br/>
            </w:r>
            <w:r>
              <w:rPr>
                <w:rFonts w:ascii="Times New Roman"/>
                <w:b w:val="false"/>
                <w:i w:val="false"/>
                <w:color w:val="000000"/>
                <w:sz w:val="20"/>
              </w:rPr>
              <w:t xml:space="preserve">
рауского НПЗ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ежегодно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r>
              <w:br/>
            </w:r>
            <w:r>
              <w:rPr>
                <w:rFonts w:ascii="Times New Roman"/>
                <w:b w:val="false"/>
                <w:i w:val="false"/>
                <w:color w:val="000000"/>
                <w:sz w:val="20"/>
              </w:rPr>
              <w:t xml:space="preserve">
АО </w:t>
            </w:r>
            <w:r>
              <w:br/>
            </w:r>
            <w:r>
              <w:rPr>
                <w:rFonts w:ascii="Times New Roman"/>
                <w:b w:val="false"/>
                <w:i w:val="false"/>
                <w:color w:val="000000"/>
                <w:sz w:val="20"/>
              </w:rPr>
              <w:t xml:space="preserve">
"КХУГА </w:t>
            </w:r>
            <w:r>
              <w:br/>
            </w:r>
            <w:r>
              <w:rPr>
                <w:rFonts w:ascii="Times New Roman"/>
                <w:b w:val="false"/>
                <w:i w:val="false"/>
                <w:color w:val="000000"/>
                <w:sz w:val="20"/>
              </w:rPr>
              <w:t xml:space="preserve">
"Самрук" </w:t>
            </w:r>
            <w:r>
              <w:br/>
            </w:r>
            <w:r>
              <w:rPr>
                <w:rFonts w:ascii="Times New Roman"/>
                <w:b w:val="false"/>
                <w:i w:val="false"/>
                <w:color w:val="000000"/>
                <w:sz w:val="20"/>
              </w:rPr>
              <w:t xml:space="preserve">
(по </w:t>
            </w:r>
            <w:r>
              <w:br/>
            </w:r>
            <w:r>
              <w:rPr>
                <w:rFonts w:ascii="Times New Roman"/>
                <w:b w:val="false"/>
                <w:i w:val="false"/>
                <w:color w:val="000000"/>
                <w:sz w:val="20"/>
              </w:rPr>
              <w:t xml:space="preserve">
согласо- </w:t>
            </w:r>
            <w:r>
              <w:br/>
            </w:r>
            <w:r>
              <w:rPr>
                <w:rFonts w:ascii="Times New Roman"/>
                <w:b w:val="false"/>
                <w:i w:val="false"/>
                <w:color w:val="000000"/>
                <w:sz w:val="20"/>
              </w:rPr>
              <w:t xml:space="preserve">
ванию), </w:t>
            </w:r>
            <w:r>
              <w:br/>
            </w:r>
            <w:r>
              <w:rPr>
                <w:rFonts w:ascii="Times New Roman"/>
                <w:b w:val="false"/>
                <w:i w:val="false"/>
                <w:color w:val="000000"/>
                <w:sz w:val="20"/>
              </w:rPr>
              <w:t xml:space="preserve">
АО "НК </w:t>
            </w:r>
            <w:r>
              <w:br/>
            </w:r>
            <w:r>
              <w:rPr>
                <w:rFonts w:ascii="Times New Roman"/>
                <w:b w:val="false"/>
                <w:i w:val="false"/>
                <w:color w:val="000000"/>
                <w:sz w:val="20"/>
              </w:rPr>
              <w:t xml:space="preserve">
"Каз- </w:t>
            </w:r>
            <w:r>
              <w:br/>
            </w:r>
            <w:r>
              <w:rPr>
                <w:rFonts w:ascii="Times New Roman"/>
                <w:b w:val="false"/>
                <w:i w:val="false"/>
                <w:color w:val="000000"/>
                <w:sz w:val="20"/>
              </w:rPr>
              <w:t xml:space="preserve">
Мунай- </w:t>
            </w:r>
            <w:r>
              <w:br/>
            </w:r>
            <w:r>
              <w:rPr>
                <w:rFonts w:ascii="Times New Roman"/>
                <w:b w:val="false"/>
                <w:i w:val="false"/>
                <w:color w:val="000000"/>
                <w:sz w:val="20"/>
              </w:rPr>
              <w:t xml:space="preserve">
Газ" (по </w:t>
            </w:r>
            <w:r>
              <w:br/>
            </w:r>
            <w:r>
              <w:rPr>
                <w:rFonts w:ascii="Times New Roman"/>
                <w:b w:val="false"/>
                <w:i w:val="false"/>
                <w:color w:val="000000"/>
                <w:sz w:val="20"/>
              </w:rPr>
              <w:t xml:space="preserve">
согласо- </w:t>
            </w:r>
            <w:r>
              <w:br/>
            </w:r>
            <w:r>
              <w:rPr>
                <w:rFonts w:ascii="Times New Roman"/>
                <w:b w:val="false"/>
                <w:i w:val="false"/>
                <w:color w:val="000000"/>
                <w:sz w:val="20"/>
              </w:rPr>
              <w:t xml:space="preserve">
ванию)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декабрь </w:t>
            </w:r>
            <w:r>
              <w:br/>
            </w:r>
            <w:r>
              <w:rPr>
                <w:rFonts w:ascii="Times New Roman"/>
                <w:b w:val="false"/>
                <w:i w:val="false"/>
                <w:color w:val="000000"/>
                <w:sz w:val="20"/>
              </w:rPr>
              <w:t xml:space="preserve">
2008- </w:t>
            </w:r>
            <w:r>
              <w:br/>
            </w:r>
            <w:r>
              <w:rPr>
                <w:rFonts w:ascii="Times New Roman"/>
                <w:b w:val="false"/>
                <w:i w:val="false"/>
                <w:color w:val="000000"/>
                <w:sz w:val="20"/>
              </w:rPr>
              <w:t xml:space="preserve">
2012 </w:t>
            </w:r>
            <w:r>
              <w:br/>
            </w:r>
            <w:r>
              <w:rPr>
                <w:rFonts w:ascii="Times New Roman"/>
                <w:b w:val="false"/>
                <w:i w:val="false"/>
                <w:color w:val="000000"/>
                <w:sz w:val="20"/>
              </w:rPr>
              <w:t xml:space="preserve">
годы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102 000 </w:t>
            </w:r>
            <w:r>
              <w:br/>
            </w:r>
            <w:r>
              <w:rPr>
                <w:rFonts w:ascii="Times New Roman"/>
                <w:b w:val="false"/>
                <w:i w:val="false"/>
                <w:color w:val="000000"/>
                <w:sz w:val="20"/>
              </w:rPr>
              <w:t xml:space="preserve">
000,0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 </w:t>
            </w:r>
            <w:r>
              <w:br/>
            </w:r>
            <w:r>
              <w:rPr>
                <w:rFonts w:ascii="Times New Roman"/>
                <w:b w:val="false"/>
                <w:i w:val="false"/>
                <w:color w:val="000000"/>
                <w:sz w:val="20"/>
              </w:rPr>
              <w:t xml:space="preserve">
ционные </w:t>
            </w:r>
            <w:r>
              <w:br/>
            </w:r>
            <w:r>
              <w:rPr>
                <w:rFonts w:ascii="Times New Roman"/>
                <w:b w:val="false"/>
                <w:i w:val="false"/>
                <w:color w:val="000000"/>
                <w:sz w:val="20"/>
              </w:rPr>
              <w:t xml:space="preserve">
средства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нефтехимичес- </w:t>
            </w:r>
            <w:r>
              <w:br/>
            </w:r>
            <w:r>
              <w:rPr>
                <w:rFonts w:ascii="Times New Roman"/>
                <w:b w:val="false"/>
                <w:i w:val="false"/>
                <w:color w:val="000000"/>
                <w:sz w:val="20"/>
              </w:rPr>
              <w:t xml:space="preserve">
кого комплекса </w:t>
            </w:r>
            <w:r>
              <w:br/>
            </w:r>
            <w:r>
              <w:rPr>
                <w:rFonts w:ascii="Times New Roman"/>
                <w:b w:val="false"/>
                <w:i w:val="false"/>
                <w:color w:val="000000"/>
                <w:sz w:val="20"/>
              </w:rPr>
              <w:t xml:space="preserve">
на базе </w:t>
            </w:r>
            <w:r>
              <w:br/>
            </w:r>
            <w:r>
              <w:rPr>
                <w:rFonts w:ascii="Times New Roman"/>
                <w:b w:val="false"/>
                <w:i w:val="false"/>
                <w:color w:val="000000"/>
                <w:sz w:val="20"/>
              </w:rPr>
              <w:t xml:space="preserve">
бензола и </w:t>
            </w:r>
            <w:r>
              <w:br/>
            </w:r>
            <w:r>
              <w:rPr>
                <w:rFonts w:ascii="Times New Roman"/>
                <w:b w:val="false"/>
                <w:i w:val="false"/>
                <w:color w:val="000000"/>
                <w:sz w:val="20"/>
              </w:rPr>
              <w:t xml:space="preserve">
параксилола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ежегодно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r>
              <w:br/>
            </w:r>
            <w:r>
              <w:rPr>
                <w:rFonts w:ascii="Times New Roman"/>
                <w:b w:val="false"/>
                <w:i w:val="false"/>
                <w:color w:val="000000"/>
                <w:sz w:val="20"/>
              </w:rPr>
              <w:t xml:space="preserve">
АО </w:t>
            </w:r>
            <w:r>
              <w:br/>
            </w:r>
            <w:r>
              <w:rPr>
                <w:rFonts w:ascii="Times New Roman"/>
                <w:b w:val="false"/>
                <w:i w:val="false"/>
                <w:color w:val="000000"/>
                <w:sz w:val="20"/>
              </w:rPr>
              <w:t xml:space="preserve">
"КХУГА </w:t>
            </w:r>
            <w:r>
              <w:br/>
            </w:r>
            <w:r>
              <w:rPr>
                <w:rFonts w:ascii="Times New Roman"/>
                <w:b w:val="false"/>
                <w:i w:val="false"/>
                <w:color w:val="000000"/>
                <w:sz w:val="20"/>
              </w:rPr>
              <w:t xml:space="preserve">
"Самрук" </w:t>
            </w:r>
            <w:r>
              <w:br/>
            </w:r>
            <w:r>
              <w:rPr>
                <w:rFonts w:ascii="Times New Roman"/>
                <w:b w:val="false"/>
                <w:i w:val="false"/>
                <w:color w:val="000000"/>
                <w:sz w:val="20"/>
              </w:rPr>
              <w:t xml:space="preserve">
(по </w:t>
            </w:r>
            <w:r>
              <w:br/>
            </w:r>
            <w:r>
              <w:rPr>
                <w:rFonts w:ascii="Times New Roman"/>
                <w:b w:val="false"/>
                <w:i w:val="false"/>
                <w:color w:val="000000"/>
                <w:sz w:val="20"/>
              </w:rPr>
              <w:t xml:space="preserve">
согласо- </w:t>
            </w:r>
            <w:r>
              <w:br/>
            </w:r>
            <w:r>
              <w:rPr>
                <w:rFonts w:ascii="Times New Roman"/>
                <w:b w:val="false"/>
                <w:i w:val="false"/>
                <w:color w:val="000000"/>
                <w:sz w:val="20"/>
              </w:rPr>
              <w:t xml:space="preserve">
ванию), </w:t>
            </w:r>
            <w:r>
              <w:br/>
            </w:r>
            <w:r>
              <w:rPr>
                <w:rFonts w:ascii="Times New Roman"/>
                <w:b w:val="false"/>
                <w:i w:val="false"/>
                <w:color w:val="000000"/>
                <w:sz w:val="20"/>
              </w:rPr>
              <w:t xml:space="preserve">
АО "НК </w:t>
            </w:r>
            <w:r>
              <w:br/>
            </w:r>
            <w:r>
              <w:rPr>
                <w:rFonts w:ascii="Times New Roman"/>
                <w:b w:val="false"/>
                <w:i w:val="false"/>
                <w:color w:val="000000"/>
                <w:sz w:val="20"/>
              </w:rPr>
              <w:t xml:space="preserve">
"Каз- </w:t>
            </w:r>
            <w:r>
              <w:br/>
            </w:r>
            <w:r>
              <w:rPr>
                <w:rFonts w:ascii="Times New Roman"/>
                <w:b w:val="false"/>
                <w:i w:val="false"/>
                <w:color w:val="000000"/>
                <w:sz w:val="20"/>
              </w:rPr>
              <w:t xml:space="preserve">
Мунай- </w:t>
            </w:r>
            <w:r>
              <w:br/>
            </w:r>
            <w:r>
              <w:rPr>
                <w:rFonts w:ascii="Times New Roman"/>
                <w:b w:val="false"/>
                <w:i w:val="false"/>
                <w:color w:val="000000"/>
                <w:sz w:val="20"/>
              </w:rPr>
              <w:t xml:space="preserve">
Газ" (по </w:t>
            </w:r>
            <w:r>
              <w:br/>
            </w:r>
            <w:r>
              <w:rPr>
                <w:rFonts w:ascii="Times New Roman"/>
                <w:b w:val="false"/>
                <w:i w:val="false"/>
                <w:color w:val="000000"/>
                <w:sz w:val="20"/>
              </w:rPr>
              <w:t xml:space="preserve">
согласо- </w:t>
            </w:r>
            <w:r>
              <w:br/>
            </w:r>
            <w:r>
              <w:rPr>
                <w:rFonts w:ascii="Times New Roman"/>
                <w:b w:val="false"/>
                <w:i w:val="false"/>
                <w:color w:val="000000"/>
                <w:sz w:val="20"/>
              </w:rPr>
              <w:t xml:space="preserve">
ванию)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декабрь </w:t>
            </w:r>
            <w:r>
              <w:br/>
            </w:r>
            <w:r>
              <w:rPr>
                <w:rFonts w:ascii="Times New Roman"/>
                <w:b w:val="false"/>
                <w:i w:val="false"/>
                <w:color w:val="000000"/>
                <w:sz w:val="20"/>
              </w:rPr>
              <w:t xml:space="preserve">
2008- </w:t>
            </w:r>
            <w:r>
              <w:br/>
            </w:r>
            <w:r>
              <w:rPr>
                <w:rFonts w:ascii="Times New Roman"/>
                <w:b w:val="false"/>
                <w:i w:val="false"/>
                <w:color w:val="000000"/>
                <w:sz w:val="20"/>
              </w:rPr>
              <w:t xml:space="preserve">
2012 </w:t>
            </w:r>
            <w:r>
              <w:br/>
            </w:r>
            <w:r>
              <w:rPr>
                <w:rFonts w:ascii="Times New Roman"/>
                <w:b w:val="false"/>
                <w:i w:val="false"/>
                <w:color w:val="000000"/>
                <w:sz w:val="20"/>
              </w:rPr>
              <w:t xml:space="preserve">
годы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144 000 </w:t>
            </w:r>
            <w:r>
              <w:br/>
            </w:r>
            <w:r>
              <w:rPr>
                <w:rFonts w:ascii="Times New Roman"/>
                <w:b w:val="false"/>
                <w:i w:val="false"/>
                <w:color w:val="000000"/>
                <w:sz w:val="20"/>
              </w:rPr>
              <w:t xml:space="preserve">
000,0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 </w:t>
            </w:r>
            <w:r>
              <w:br/>
            </w:r>
            <w:r>
              <w:rPr>
                <w:rFonts w:ascii="Times New Roman"/>
                <w:b w:val="false"/>
                <w:i w:val="false"/>
                <w:color w:val="000000"/>
                <w:sz w:val="20"/>
              </w:rPr>
              <w:t xml:space="preserve">
ционные </w:t>
            </w:r>
            <w:r>
              <w:br/>
            </w:r>
            <w:r>
              <w:rPr>
                <w:rFonts w:ascii="Times New Roman"/>
                <w:b w:val="false"/>
                <w:i w:val="false"/>
                <w:color w:val="000000"/>
                <w:sz w:val="20"/>
              </w:rPr>
              <w:t xml:space="preserve">
средства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производства </w:t>
            </w:r>
            <w:r>
              <w:br/>
            </w:r>
            <w:r>
              <w:rPr>
                <w:rFonts w:ascii="Times New Roman"/>
                <w:b w:val="false"/>
                <w:i w:val="false"/>
                <w:color w:val="000000"/>
                <w:sz w:val="20"/>
              </w:rPr>
              <w:t xml:space="preserve">
дорожных </w:t>
            </w:r>
            <w:r>
              <w:br/>
            </w:r>
            <w:r>
              <w:rPr>
                <w:rFonts w:ascii="Times New Roman"/>
                <w:b w:val="false"/>
                <w:i w:val="false"/>
                <w:color w:val="000000"/>
                <w:sz w:val="20"/>
              </w:rPr>
              <w:t xml:space="preserve">
битумов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ежегодно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r>
              <w:br/>
            </w:r>
            <w:r>
              <w:rPr>
                <w:rFonts w:ascii="Times New Roman"/>
                <w:b w:val="false"/>
                <w:i w:val="false"/>
                <w:color w:val="000000"/>
                <w:sz w:val="20"/>
              </w:rPr>
              <w:t xml:space="preserve">
АО </w:t>
            </w:r>
            <w:r>
              <w:br/>
            </w:r>
            <w:r>
              <w:rPr>
                <w:rFonts w:ascii="Times New Roman"/>
                <w:b w:val="false"/>
                <w:i w:val="false"/>
                <w:color w:val="000000"/>
                <w:sz w:val="20"/>
              </w:rPr>
              <w:t xml:space="preserve">
"КХУГА </w:t>
            </w:r>
            <w:r>
              <w:br/>
            </w:r>
            <w:r>
              <w:rPr>
                <w:rFonts w:ascii="Times New Roman"/>
                <w:b w:val="false"/>
                <w:i w:val="false"/>
                <w:color w:val="000000"/>
                <w:sz w:val="20"/>
              </w:rPr>
              <w:t xml:space="preserve">
"Самрук" </w:t>
            </w:r>
            <w:r>
              <w:br/>
            </w:r>
            <w:r>
              <w:rPr>
                <w:rFonts w:ascii="Times New Roman"/>
                <w:b w:val="false"/>
                <w:i w:val="false"/>
                <w:color w:val="000000"/>
                <w:sz w:val="20"/>
              </w:rPr>
              <w:t xml:space="preserve">
(по </w:t>
            </w:r>
            <w:r>
              <w:br/>
            </w:r>
            <w:r>
              <w:rPr>
                <w:rFonts w:ascii="Times New Roman"/>
                <w:b w:val="false"/>
                <w:i w:val="false"/>
                <w:color w:val="000000"/>
                <w:sz w:val="20"/>
              </w:rPr>
              <w:t xml:space="preserve">
согласо- </w:t>
            </w:r>
            <w:r>
              <w:br/>
            </w:r>
            <w:r>
              <w:rPr>
                <w:rFonts w:ascii="Times New Roman"/>
                <w:b w:val="false"/>
                <w:i w:val="false"/>
                <w:color w:val="000000"/>
                <w:sz w:val="20"/>
              </w:rPr>
              <w:t xml:space="preserve">
ванию), </w:t>
            </w:r>
            <w:r>
              <w:br/>
            </w:r>
            <w:r>
              <w:rPr>
                <w:rFonts w:ascii="Times New Roman"/>
                <w:b w:val="false"/>
                <w:i w:val="false"/>
                <w:color w:val="000000"/>
                <w:sz w:val="20"/>
              </w:rPr>
              <w:t xml:space="preserve">
АО "НК </w:t>
            </w:r>
            <w:r>
              <w:br/>
            </w:r>
            <w:r>
              <w:rPr>
                <w:rFonts w:ascii="Times New Roman"/>
                <w:b w:val="false"/>
                <w:i w:val="false"/>
                <w:color w:val="000000"/>
                <w:sz w:val="20"/>
              </w:rPr>
              <w:t xml:space="preserve">
"Каз- </w:t>
            </w:r>
            <w:r>
              <w:br/>
            </w:r>
            <w:r>
              <w:rPr>
                <w:rFonts w:ascii="Times New Roman"/>
                <w:b w:val="false"/>
                <w:i w:val="false"/>
                <w:color w:val="000000"/>
                <w:sz w:val="20"/>
              </w:rPr>
              <w:t xml:space="preserve">
Мунай- </w:t>
            </w:r>
            <w:r>
              <w:br/>
            </w:r>
            <w:r>
              <w:rPr>
                <w:rFonts w:ascii="Times New Roman"/>
                <w:b w:val="false"/>
                <w:i w:val="false"/>
                <w:color w:val="000000"/>
                <w:sz w:val="20"/>
              </w:rPr>
              <w:t xml:space="preserve">
Газ" (по </w:t>
            </w:r>
            <w:r>
              <w:br/>
            </w:r>
            <w:r>
              <w:rPr>
                <w:rFonts w:ascii="Times New Roman"/>
                <w:b w:val="false"/>
                <w:i w:val="false"/>
                <w:color w:val="000000"/>
                <w:sz w:val="20"/>
              </w:rPr>
              <w:t xml:space="preserve">
согласо- </w:t>
            </w:r>
            <w:r>
              <w:br/>
            </w:r>
            <w:r>
              <w:rPr>
                <w:rFonts w:ascii="Times New Roman"/>
                <w:b w:val="false"/>
                <w:i w:val="false"/>
                <w:color w:val="000000"/>
                <w:sz w:val="20"/>
              </w:rPr>
              <w:t xml:space="preserve">
ванию)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июль </w:t>
            </w:r>
            <w:r>
              <w:br/>
            </w:r>
            <w:r>
              <w:rPr>
                <w:rFonts w:ascii="Times New Roman"/>
                <w:b w:val="false"/>
                <w:i w:val="false"/>
                <w:color w:val="000000"/>
                <w:sz w:val="20"/>
              </w:rPr>
              <w:t xml:space="preserve">
2008- </w:t>
            </w:r>
            <w:r>
              <w:br/>
            </w:r>
            <w:r>
              <w:rPr>
                <w:rFonts w:ascii="Times New Roman"/>
                <w:b w:val="false"/>
                <w:i w:val="false"/>
                <w:color w:val="000000"/>
                <w:sz w:val="20"/>
              </w:rPr>
              <w:t xml:space="preserve">
2010 </w:t>
            </w:r>
            <w:r>
              <w:br/>
            </w:r>
            <w:r>
              <w:rPr>
                <w:rFonts w:ascii="Times New Roman"/>
                <w:b w:val="false"/>
                <w:i w:val="false"/>
                <w:color w:val="000000"/>
                <w:sz w:val="20"/>
              </w:rPr>
              <w:t xml:space="preserve">
годы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18 000 </w:t>
            </w:r>
            <w:r>
              <w:br/>
            </w:r>
            <w:r>
              <w:rPr>
                <w:rFonts w:ascii="Times New Roman"/>
                <w:b w:val="false"/>
                <w:i w:val="false"/>
                <w:color w:val="000000"/>
                <w:sz w:val="20"/>
              </w:rPr>
              <w:t xml:space="preserve">
000,0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 </w:t>
            </w:r>
            <w:r>
              <w:br/>
            </w:r>
            <w:r>
              <w:rPr>
                <w:rFonts w:ascii="Times New Roman"/>
                <w:b w:val="false"/>
                <w:i w:val="false"/>
                <w:color w:val="000000"/>
                <w:sz w:val="20"/>
              </w:rPr>
              <w:t xml:space="preserve">
ционные </w:t>
            </w:r>
            <w:r>
              <w:br/>
            </w:r>
            <w:r>
              <w:rPr>
                <w:rFonts w:ascii="Times New Roman"/>
                <w:b w:val="false"/>
                <w:i w:val="false"/>
                <w:color w:val="000000"/>
                <w:sz w:val="20"/>
              </w:rPr>
              <w:t xml:space="preserve">
средства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этап - 2011-2013 годы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w:t>
            </w:r>
            <w:r>
              <w:br/>
            </w:r>
            <w:r>
              <w:rPr>
                <w:rFonts w:ascii="Times New Roman"/>
                <w:b w:val="false"/>
                <w:i w:val="false"/>
                <w:color w:val="000000"/>
                <w:sz w:val="20"/>
              </w:rPr>
              <w:t xml:space="preserve">
предложения по </w:t>
            </w:r>
            <w:r>
              <w:br/>
            </w:r>
            <w:r>
              <w:rPr>
                <w:rFonts w:ascii="Times New Roman"/>
                <w:b w:val="false"/>
                <w:i w:val="false"/>
                <w:color w:val="000000"/>
                <w:sz w:val="20"/>
              </w:rPr>
              <w:t xml:space="preserve">
диверсификации </w:t>
            </w:r>
            <w:r>
              <w:br/>
            </w:r>
            <w:r>
              <w:rPr>
                <w:rFonts w:ascii="Times New Roman"/>
                <w:b w:val="false"/>
                <w:i w:val="false"/>
                <w:color w:val="000000"/>
                <w:sz w:val="20"/>
              </w:rPr>
              <w:t xml:space="preserve">
Актауского </w:t>
            </w:r>
            <w:r>
              <w:br/>
            </w:r>
            <w:r>
              <w:rPr>
                <w:rFonts w:ascii="Times New Roman"/>
                <w:b w:val="false"/>
                <w:i w:val="false"/>
                <w:color w:val="000000"/>
                <w:sz w:val="20"/>
              </w:rPr>
              <w:t xml:space="preserve">
завода пласти- </w:t>
            </w:r>
            <w:r>
              <w:br/>
            </w:r>
            <w:r>
              <w:rPr>
                <w:rFonts w:ascii="Times New Roman"/>
                <w:b w:val="false"/>
                <w:i w:val="false"/>
                <w:color w:val="000000"/>
                <w:sz w:val="20"/>
              </w:rPr>
              <w:t xml:space="preserve">
ческих масс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r>
              <w:br/>
            </w:r>
            <w:r>
              <w:rPr>
                <w:rFonts w:ascii="Times New Roman"/>
                <w:b w:val="false"/>
                <w:i w:val="false"/>
                <w:color w:val="000000"/>
                <w:sz w:val="20"/>
              </w:rPr>
              <w:t xml:space="preserve">
АО "KPI" </w:t>
            </w:r>
            <w:r>
              <w:br/>
            </w:r>
            <w:r>
              <w:rPr>
                <w:rFonts w:ascii="Times New Roman"/>
                <w:b w:val="false"/>
                <w:i w:val="false"/>
                <w:color w:val="000000"/>
                <w:sz w:val="20"/>
              </w:rPr>
              <w:t xml:space="preserve">
(по </w:t>
            </w:r>
            <w:r>
              <w:br/>
            </w:r>
            <w:r>
              <w:rPr>
                <w:rFonts w:ascii="Times New Roman"/>
                <w:b w:val="false"/>
                <w:i w:val="false"/>
                <w:color w:val="000000"/>
                <w:sz w:val="20"/>
              </w:rPr>
              <w:t xml:space="preserve">
согласо- </w:t>
            </w:r>
            <w:r>
              <w:br/>
            </w:r>
            <w:r>
              <w:rPr>
                <w:rFonts w:ascii="Times New Roman"/>
                <w:b w:val="false"/>
                <w:i w:val="false"/>
                <w:color w:val="000000"/>
                <w:sz w:val="20"/>
              </w:rPr>
              <w:t xml:space="preserve">
ванию)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r>
              <w:br/>
            </w:r>
            <w:r>
              <w:rPr>
                <w:rFonts w:ascii="Times New Roman"/>
                <w:b w:val="false"/>
                <w:i w:val="false"/>
                <w:color w:val="000000"/>
                <w:sz w:val="20"/>
              </w:rPr>
              <w:t xml:space="preserve">
год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буется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w:t>
            </w:r>
            <w:r>
              <w:br/>
            </w:r>
            <w:r>
              <w:rPr>
                <w:rFonts w:ascii="Times New Roman"/>
                <w:b w:val="false"/>
                <w:i w:val="false"/>
                <w:color w:val="000000"/>
                <w:sz w:val="20"/>
              </w:rPr>
              <w:t xml:space="preserve">
мероприятий по </w:t>
            </w:r>
            <w:r>
              <w:br/>
            </w:r>
            <w:r>
              <w:rPr>
                <w:rFonts w:ascii="Times New Roman"/>
                <w:b w:val="false"/>
                <w:i w:val="false"/>
                <w:color w:val="000000"/>
                <w:sz w:val="20"/>
              </w:rPr>
              <w:t xml:space="preserve">
модернизации </w:t>
            </w:r>
            <w:r>
              <w:br/>
            </w:r>
            <w:r>
              <w:rPr>
                <w:rFonts w:ascii="Times New Roman"/>
                <w:b w:val="false"/>
                <w:i w:val="false"/>
                <w:color w:val="000000"/>
                <w:sz w:val="20"/>
              </w:rPr>
              <w:t xml:space="preserve">
Шымкентского </w:t>
            </w:r>
            <w:r>
              <w:br/>
            </w:r>
            <w:r>
              <w:rPr>
                <w:rFonts w:ascii="Times New Roman"/>
                <w:b w:val="false"/>
                <w:i w:val="false"/>
                <w:color w:val="000000"/>
                <w:sz w:val="20"/>
              </w:rPr>
              <w:t xml:space="preserve">
нефтеперераба- </w:t>
            </w:r>
            <w:r>
              <w:br/>
            </w:r>
            <w:r>
              <w:rPr>
                <w:rFonts w:ascii="Times New Roman"/>
                <w:b w:val="false"/>
                <w:i w:val="false"/>
                <w:color w:val="000000"/>
                <w:sz w:val="20"/>
              </w:rPr>
              <w:t xml:space="preserve">
тывающего </w:t>
            </w:r>
            <w:r>
              <w:br/>
            </w:r>
            <w:r>
              <w:rPr>
                <w:rFonts w:ascii="Times New Roman"/>
                <w:b w:val="false"/>
                <w:i w:val="false"/>
                <w:color w:val="000000"/>
                <w:sz w:val="20"/>
              </w:rPr>
              <w:t xml:space="preserve">
завода и </w:t>
            </w:r>
            <w:r>
              <w:br/>
            </w:r>
            <w:r>
              <w:rPr>
                <w:rFonts w:ascii="Times New Roman"/>
                <w:b w:val="false"/>
                <w:i w:val="false"/>
                <w:color w:val="000000"/>
                <w:sz w:val="20"/>
              </w:rPr>
              <w:t xml:space="preserve">
производств </w:t>
            </w:r>
            <w:r>
              <w:br/>
            </w:r>
            <w:r>
              <w:rPr>
                <w:rFonts w:ascii="Times New Roman"/>
                <w:b w:val="false"/>
                <w:i w:val="false"/>
                <w:color w:val="000000"/>
                <w:sz w:val="20"/>
              </w:rPr>
              <w:t xml:space="preserve">
нефтехимичес- </w:t>
            </w:r>
            <w:r>
              <w:br/>
            </w:r>
            <w:r>
              <w:rPr>
                <w:rFonts w:ascii="Times New Roman"/>
                <w:b w:val="false"/>
                <w:i w:val="false"/>
                <w:color w:val="000000"/>
                <w:sz w:val="20"/>
              </w:rPr>
              <w:t xml:space="preserve">
кой продукции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ежегодно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r>
              <w:br/>
            </w:r>
            <w:r>
              <w:rPr>
                <w:rFonts w:ascii="Times New Roman"/>
                <w:b w:val="false"/>
                <w:i w:val="false"/>
                <w:color w:val="000000"/>
                <w:sz w:val="20"/>
              </w:rPr>
              <w:t xml:space="preserve">
АО "НК </w:t>
            </w:r>
            <w:r>
              <w:br/>
            </w:r>
            <w:r>
              <w:rPr>
                <w:rFonts w:ascii="Times New Roman"/>
                <w:b w:val="false"/>
                <w:i w:val="false"/>
                <w:color w:val="000000"/>
                <w:sz w:val="20"/>
              </w:rPr>
              <w:t xml:space="preserve">
"Каз- </w:t>
            </w:r>
            <w:r>
              <w:br/>
            </w:r>
            <w:r>
              <w:rPr>
                <w:rFonts w:ascii="Times New Roman"/>
                <w:b w:val="false"/>
                <w:i w:val="false"/>
                <w:color w:val="000000"/>
                <w:sz w:val="20"/>
              </w:rPr>
              <w:t xml:space="preserve">
Мунай- </w:t>
            </w:r>
            <w:r>
              <w:br/>
            </w:r>
            <w:r>
              <w:rPr>
                <w:rFonts w:ascii="Times New Roman"/>
                <w:b w:val="false"/>
                <w:i w:val="false"/>
                <w:color w:val="000000"/>
                <w:sz w:val="20"/>
              </w:rPr>
              <w:t xml:space="preserve">
Газ" (по </w:t>
            </w:r>
            <w:r>
              <w:br/>
            </w:r>
            <w:r>
              <w:rPr>
                <w:rFonts w:ascii="Times New Roman"/>
                <w:b w:val="false"/>
                <w:i w:val="false"/>
                <w:color w:val="000000"/>
                <w:sz w:val="20"/>
              </w:rPr>
              <w:t xml:space="preserve">
согласо- </w:t>
            </w:r>
            <w:r>
              <w:br/>
            </w:r>
            <w:r>
              <w:rPr>
                <w:rFonts w:ascii="Times New Roman"/>
                <w:b w:val="false"/>
                <w:i w:val="false"/>
                <w:color w:val="000000"/>
                <w:sz w:val="20"/>
              </w:rPr>
              <w:t xml:space="preserve">
ванию), </w:t>
            </w:r>
            <w:r>
              <w:br/>
            </w:r>
            <w:r>
              <w:rPr>
                <w:rFonts w:ascii="Times New Roman"/>
                <w:b w:val="false"/>
                <w:i w:val="false"/>
                <w:color w:val="000000"/>
                <w:sz w:val="20"/>
              </w:rPr>
              <w:t xml:space="preserve">
ТОО </w:t>
            </w:r>
            <w:r>
              <w:br/>
            </w:r>
            <w:r>
              <w:rPr>
                <w:rFonts w:ascii="Times New Roman"/>
                <w:b w:val="false"/>
                <w:i w:val="false"/>
                <w:color w:val="000000"/>
                <w:sz w:val="20"/>
              </w:rPr>
              <w:t xml:space="preserve">
"Петро-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r>
              <w:br/>
            </w:r>
            <w:r>
              <w:rPr>
                <w:rFonts w:ascii="Times New Roman"/>
                <w:b w:val="false"/>
                <w:i w:val="false"/>
                <w:color w:val="000000"/>
                <w:sz w:val="20"/>
              </w:rPr>
              <w:t xml:space="preserve">
Ойл Про- </w:t>
            </w:r>
            <w:r>
              <w:br/>
            </w:r>
            <w:r>
              <w:rPr>
                <w:rFonts w:ascii="Times New Roman"/>
                <w:b w:val="false"/>
                <w:i w:val="false"/>
                <w:color w:val="000000"/>
                <w:sz w:val="20"/>
              </w:rPr>
              <w:t xml:space="preserve">
дактс" </w:t>
            </w:r>
            <w:r>
              <w:br/>
            </w:r>
            <w:r>
              <w:rPr>
                <w:rFonts w:ascii="Times New Roman"/>
                <w:b w:val="false"/>
                <w:i w:val="false"/>
                <w:color w:val="000000"/>
                <w:sz w:val="20"/>
              </w:rPr>
              <w:t xml:space="preserve">
(по </w:t>
            </w:r>
            <w:r>
              <w:br/>
            </w:r>
            <w:r>
              <w:rPr>
                <w:rFonts w:ascii="Times New Roman"/>
                <w:b w:val="false"/>
                <w:i w:val="false"/>
                <w:color w:val="000000"/>
                <w:sz w:val="20"/>
              </w:rPr>
              <w:t xml:space="preserve">
согласо- </w:t>
            </w:r>
            <w:r>
              <w:br/>
            </w:r>
            <w:r>
              <w:rPr>
                <w:rFonts w:ascii="Times New Roman"/>
                <w:b w:val="false"/>
                <w:i w:val="false"/>
                <w:color w:val="000000"/>
                <w:sz w:val="20"/>
              </w:rPr>
              <w:t xml:space="preserve">
ванию)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декабрь </w:t>
            </w:r>
            <w:r>
              <w:br/>
            </w:r>
            <w:r>
              <w:rPr>
                <w:rFonts w:ascii="Times New Roman"/>
                <w:b w:val="false"/>
                <w:i w:val="false"/>
                <w:color w:val="000000"/>
                <w:sz w:val="20"/>
              </w:rPr>
              <w:t xml:space="preserve">
2009- </w:t>
            </w:r>
            <w:r>
              <w:br/>
            </w:r>
            <w:r>
              <w:rPr>
                <w:rFonts w:ascii="Times New Roman"/>
                <w:b w:val="false"/>
                <w:i w:val="false"/>
                <w:color w:val="000000"/>
                <w:sz w:val="20"/>
              </w:rPr>
              <w:t xml:space="preserve">
2013 </w:t>
            </w:r>
            <w:r>
              <w:br/>
            </w:r>
            <w:r>
              <w:rPr>
                <w:rFonts w:ascii="Times New Roman"/>
                <w:b w:val="false"/>
                <w:i w:val="false"/>
                <w:color w:val="000000"/>
                <w:sz w:val="20"/>
              </w:rPr>
              <w:t xml:space="preserve">
годы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опре- </w:t>
            </w:r>
            <w:r>
              <w:br/>
            </w:r>
            <w:r>
              <w:rPr>
                <w:rFonts w:ascii="Times New Roman"/>
                <w:b w:val="false"/>
                <w:i w:val="false"/>
                <w:color w:val="000000"/>
                <w:sz w:val="20"/>
              </w:rPr>
              <w:t xml:space="preserve">
делены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 </w:t>
            </w:r>
            <w:r>
              <w:br/>
            </w:r>
            <w:r>
              <w:rPr>
                <w:rFonts w:ascii="Times New Roman"/>
                <w:b w:val="false"/>
                <w:i w:val="false"/>
                <w:color w:val="000000"/>
                <w:sz w:val="20"/>
              </w:rPr>
              <w:t xml:space="preserve">
ционные </w:t>
            </w:r>
            <w:r>
              <w:br/>
            </w:r>
            <w:r>
              <w:rPr>
                <w:rFonts w:ascii="Times New Roman"/>
                <w:b w:val="false"/>
                <w:i w:val="false"/>
                <w:color w:val="000000"/>
                <w:sz w:val="20"/>
              </w:rPr>
              <w:t xml:space="preserve">
средства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w:t>
            </w:r>
            <w:r>
              <w:br/>
            </w:r>
            <w:r>
              <w:rPr>
                <w:rFonts w:ascii="Times New Roman"/>
                <w:b w:val="false"/>
                <w:i w:val="false"/>
                <w:color w:val="000000"/>
                <w:sz w:val="20"/>
              </w:rPr>
              <w:t xml:space="preserve">
предложения и </w:t>
            </w:r>
            <w:r>
              <w:br/>
            </w:r>
            <w:r>
              <w:rPr>
                <w:rFonts w:ascii="Times New Roman"/>
                <w:b w:val="false"/>
                <w:i w:val="false"/>
                <w:color w:val="000000"/>
                <w:sz w:val="20"/>
              </w:rPr>
              <w:t xml:space="preserve">
мероприятия по </w:t>
            </w:r>
            <w:r>
              <w:br/>
            </w:r>
            <w:r>
              <w:rPr>
                <w:rFonts w:ascii="Times New Roman"/>
                <w:b w:val="false"/>
                <w:i w:val="false"/>
                <w:color w:val="000000"/>
                <w:sz w:val="20"/>
              </w:rPr>
              <w:t xml:space="preserve">
созданию </w:t>
            </w:r>
            <w:r>
              <w:br/>
            </w:r>
            <w:r>
              <w:rPr>
                <w:rFonts w:ascii="Times New Roman"/>
                <w:b w:val="false"/>
                <w:i w:val="false"/>
                <w:color w:val="000000"/>
                <w:sz w:val="20"/>
              </w:rPr>
              <w:t xml:space="preserve">
производства </w:t>
            </w:r>
            <w:r>
              <w:br/>
            </w:r>
            <w:r>
              <w:rPr>
                <w:rFonts w:ascii="Times New Roman"/>
                <w:b w:val="false"/>
                <w:i w:val="false"/>
                <w:color w:val="000000"/>
                <w:sz w:val="20"/>
              </w:rPr>
              <w:t xml:space="preserve">
метанола и его </w:t>
            </w:r>
            <w:r>
              <w:br/>
            </w:r>
            <w:r>
              <w:rPr>
                <w:rFonts w:ascii="Times New Roman"/>
                <w:b w:val="false"/>
                <w:i w:val="false"/>
                <w:color w:val="000000"/>
                <w:sz w:val="20"/>
              </w:rPr>
              <w:t xml:space="preserve">
производных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r>
              <w:br/>
            </w:r>
            <w:r>
              <w:rPr>
                <w:rFonts w:ascii="Times New Roman"/>
                <w:b w:val="false"/>
                <w:i w:val="false"/>
                <w:color w:val="000000"/>
                <w:sz w:val="20"/>
              </w:rPr>
              <w:t xml:space="preserve">
АО "НК </w:t>
            </w:r>
            <w:r>
              <w:br/>
            </w:r>
            <w:r>
              <w:rPr>
                <w:rFonts w:ascii="Times New Roman"/>
                <w:b w:val="false"/>
                <w:i w:val="false"/>
                <w:color w:val="000000"/>
                <w:sz w:val="20"/>
              </w:rPr>
              <w:t xml:space="preserve">
"Каз- </w:t>
            </w:r>
            <w:r>
              <w:br/>
            </w:r>
            <w:r>
              <w:rPr>
                <w:rFonts w:ascii="Times New Roman"/>
                <w:b w:val="false"/>
                <w:i w:val="false"/>
                <w:color w:val="000000"/>
                <w:sz w:val="20"/>
              </w:rPr>
              <w:t xml:space="preserve">
Мунай- </w:t>
            </w:r>
            <w:r>
              <w:br/>
            </w:r>
            <w:r>
              <w:rPr>
                <w:rFonts w:ascii="Times New Roman"/>
                <w:b w:val="false"/>
                <w:i w:val="false"/>
                <w:color w:val="000000"/>
                <w:sz w:val="20"/>
              </w:rPr>
              <w:t xml:space="preserve">
Газ" (по </w:t>
            </w:r>
            <w:r>
              <w:br/>
            </w:r>
            <w:r>
              <w:rPr>
                <w:rFonts w:ascii="Times New Roman"/>
                <w:b w:val="false"/>
                <w:i w:val="false"/>
                <w:color w:val="000000"/>
                <w:sz w:val="20"/>
              </w:rPr>
              <w:t xml:space="preserve">
согласо- </w:t>
            </w:r>
            <w:r>
              <w:br/>
            </w:r>
            <w:r>
              <w:rPr>
                <w:rFonts w:ascii="Times New Roman"/>
                <w:b w:val="false"/>
                <w:i w:val="false"/>
                <w:color w:val="000000"/>
                <w:sz w:val="20"/>
              </w:rPr>
              <w:t xml:space="preserve">
ванию)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r>
              <w:br/>
            </w:r>
            <w:r>
              <w:rPr>
                <w:rFonts w:ascii="Times New Roman"/>
                <w:b w:val="false"/>
                <w:i w:val="false"/>
                <w:color w:val="000000"/>
                <w:sz w:val="20"/>
              </w:rPr>
              <w:t xml:space="preserve">
год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буется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w:t>
            </w:r>
            <w:r>
              <w:br/>
            </w:r>
            <w:r>
              <w:rPr>
                <w:rFonts w:ascii="Times New Roman"/>
                <w:b w:val="false"/>
                <w:i w:val="false"/>
                <w:color w:val="000000"/>
                <w:sz w:val="20"/>
              </w:rPr>
              <w:t xml:space="preserve">
предложения и </w:t>
            </w:r>
            <w:r>
              <w:br/>
            </w:r>
            <w:r>
              <w:rPr>
                <w:rFonts w:ascii="Times New Roman"/>
                <w:b w:val="false"/>
                <w:i w:val="false"/>
                <w:color w:val="000000"/>
                <w:sz w:val="20"/>
              </w:rPr>
              <w:t xml:space="preserve">
мероприятия по </w:t>
            </w:r>
            <w:r>
              <w:br/>
            </w:r>
            <w:r>
              <w:rPr>
                <w:rFonts w:ascii="Times New Roman"/>
                <w:b w:val="false"/>
                <w:i w:val="false"/>
                <w:color w:val="000000"/>
                <w:sz w:val="20"/>
              </w:rPr>
              <w:t xml:space="preserve">
созданию </w:t>
            </w:r>
            <w:r>
              <w:br/>
            </w:r>
            <w:r>
              <w:rPr>
                <w:rFonts w:ascii="Times New Roman"/>
                <w:b w:val="false"/>
                <w:i w:val="false"/>
                <w:color w:val="000000"/>
                <w:sz w:val="20"/>
              </w:rPr>
              <w:t xml:space="preserve">
производств по </w:t>
            </w:r>
            <w:r>
              <w:br/>
            </w:r>
            <w:r>
              <w:rPr>
                <w:rFonts w:ascii="Times New Roman"/>
                <w:b w:val="false"/>
                <w:i w:val="false"/>
                <w:color w:val="000000"/>
                <w:sz w:val="20"/>
              </w:rPr>
              <w:t xml:space="preserve">
выпуску </w:t>
            </w:r>
            <w:r>
              <w:br/>
            </w:r>
            <w:r>
              <w:rPr>
                <w:rFonts w:ascii="Times New Roman"/>
                <w:b w:val="false"/>
                <w:i w:val="false"/>
                <w:color w:val="000000"/>
                <w:sz w:val="20"/>
              </w:rPr>
              <w:t xml:space="preserve">
синтетического </w:t>
            </w:r>
            <w:r>
              <w:br/>
            </w:r>
            <w:r>
              <w:rPr>
                <w:rFonts w:ascii="Times New Roman"/>
                <w:b w:val="false"/>
                <w:i w:val="false"/>
                <w:color w:val="000000"/>
                <w:sz w:val="20"/>
              </w:rPr>
              <w:t xml:space="preserve">
каучука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r>
              <w:br/>
            </w:r>
            <w:r>
              <w:rPr>
                <w:rFonts w:ascii="Times New Roman"/>
                <w:b w:val="false"/>
                <w:i w:val="false"/>
                <w:color w:val="000000"/>
                <w:sz w:val="20"/>
              </w:rPr>
              <w:t xml:space="preserve">
АО "НК </w:t>
            </w:r>
            <w:r>
              <w:br/>
            </w:r>
            <w:r>
              <w:rPr>
                <w:rFonts w:ascii="Times New Roman"/>
                <w:b w:val="false"/>
                <w:i w:val="false"/>
                <w:color w:val="000000"/>
                <w:sz w:val="20"/>
              </w:rPr>
              <w:t xml:space="preserve">
"Каз- </w:t>
            </w:r>
            <w:r>
              <w:br/>
            </w:r>
            <w:r>
              <w:rPr>
                <w:rFonts w:ascii="Times New Roman"/>
                <w:b w:val="false"/>
                <w:i w:val="false"/>
                <w:color w:val="000000"/>
                <w:sz w:val="20"/>
              </w:rPr>
              <w:t xml:space="preserve">
Мунай- </w:t>
            </w:r>
            <w:r>
              <w:br/>
            </w:r>
            <w:r>
              <w:rPr>
                <w:rFonts w:ascii="Times New Roman"/>
                <w:b w:val="false"/>
                <w:i w:val="false"/>
                <w:color w:val="000000"/>
                <w:sz w:val="20"/>
              </w:rPr>
              <w:t xml:space="preserve">
Газ" (по </w:t>
            </w:r>
            <w:r>
              <w:br/>
            </w:r>
            <w:r>
              <w:rPr>
                <w:rFonts w:ascii="Times New Roman"/>
                <w:b w:val="false"/>
                <w:i w:val="false"/>
                <w:color w:val="000000"/>
                <w:sz w:val="20"/>
              </w:rPr>
              <w:t xml:space="preserve">
согласо- </w:t>
            </w:r>
            <w:r>
              <w:br/>
            </w:r>
            <w:r>
              <w:rPr>
                <w:rFonts w:ascii="Times New Roman"/>
                <w:b w:val="false"/>
                <w:i w:val="false"/>
                <w:color w:val="000000"/>
                <w:sz w:val="20"/>
              </w:rPr>
              <w:t xml:space="preserve">
ванию)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r>
              <w:br/>
            </w:r>
            <w:r>
              <w:rPr>
                <w:rFonts w:ascii="Times New Roman"/>
                <w:b w:val="false"/>
                <w:i w:val="false"/>
                <w:color w:val="000000"/>
                <w:sz w:val="20"/>
              </w:rPr>
              <w:t xml:space="preserve">
год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буется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Примечания: </w:t>
      </w:r>
      <w:r>
        <w:br/>
      </w:r>
      <w:r>
        <w:rPr>
          <w:rFonts w:ascii="Times New Roman"/>
          <w:b w:val="false"/>
          <w:i w:val="false"/>
          <w:color w:val="000000"/>
          <w:sz w:val="28"/>
        </w:rPr>
        <w:t xml:space="preserve">
      * - средства на реализацию Программы будут уточняться в соответствии с Законом Республики Казахстан "О республиканском бюджете" </w:t>
      </w:r>
    </w:p>
    <w:p>
      <w:pPr>
        <w:spacing w:after="0"/>
        <w:ind w:left="0"/>
        <w:jc w:val="both"/>
      </w:pPr>
      <w:r>
        <w:rPr>
          <w:rFonts w:ascii="Times New Roman"/>
          <w:b w:val="false"/>
          <w:i w:val="false"/>
          <w:color w:val="000000"/>
          <w:sz w:val="28"/>
        </w:rPr>
        <w:t xml:space="preserve">МЭМР          - Министерство энергетики и минеральных ресурсов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АО "КХУГА     - акционерное общество "Казахстанский холдинг по </w:t>
      </w:r>
      <w:r>
        <w:br/>
      </w:r>
      <w:r>
        <w:rPr>
          <w:rFonts w:ascii="Times New Roman"/>
          <w:b w:val="false"/>
          <w:i w:val="false"/>
          <w:color w:val="000000"/>
          <w:sz w:val="28"/>
        </w:rPr>
        <w:t xml:space="preserve">
"Самрук"        управлению государственными активами "Самрук" </w:t>
      </w:r>
      <w:r>
        <w:br/>
      </w:r>
      <w:r>
        <w:rPr>
          <w:rFonts w:ascii="Times New Roman"/>
          <w:b w:val="false"/>
          <w:i w:val="false"/>
          <w:color w:val="000000"/>
          <w:sz w:val="28"/>
        </w:rPr>
        <w:t xml:space="preserve">
АО "НК        - акционерное общество "Национальная компания </w:t>
      </w:r>
      <w:r>
        <w:br/>
      </w:r>
      <w:r>
        <w:rPr>
          <w:rFonts w:ascii="Times New Roman"/>
          <w:b w:val="false"/>
          <w:i w:val="false"/>
          <w:color w:val="000000"/>
          <w:sz w:val="28"/>
        </w:rPr>
        <w:t xml:space="preserve">
"КазМунайГаз"   "КазМунайГаз" </w:t>
      </w:r>
      <w:r>
        <w:br/>
      </w:r>
      <w:r>
        <w:rPr>
          <w:rFonts w:ascii="Times New Roman"/>
          <w:b w:val="false"/>
          <w:i w:val="false"/>
          <w:color w:val="000000"/>
          <w:sz w:val="28"/>
        </w:rPr>
        <w:t xml:space="preserve">
АО "KPI"      - акционерное общество "Kazakhstan Petrochemical </w:t>
      </w:r>
      <w:r>
        <w:br/>
      </w:r>
      <w:r>
        <w:rPr>
          <w:rFonts w:ascii="Times New Roman"/>
          <w:b w:val="false"/>
          <w:i w:val="false"/>
          <w:color w:val="000000"/>
          <w:sz w:val="28"/>
        </w:rPr>
        <w:t xml:space="preserve">
                Industries" </w:t>
      </w:r>
      <w:r>
        <w:br/>
      </w:r>
      <w:r>
        <w:rPr>
          <w:rFonts w:ascii="Times New Roman"/>
          <w:b w:val="false"/>
          <w:i w:val="false"/>
          <w:color w:val="000000"/>
          <w:sz w:val="28"/>
        </w:rPr>
        <w:t xml:space="preserve">
ТОО "Петро-   - товарищество с ограниченной ответственностью </w:t>
      </w:r>
      <w:r>
        <w:br/>
      </w:r>
      <w:r>
        <w:rPr>
          <w:rFonts w:ascii="Times New Roman"/>
          <w:b w:val="false"/>
          <w:i w:val="false"/>
          <w:color w:val="000000"/>
          <w:sz w:val="28"/>
        </w:rPr>
        <w:t xml:space="preserve">
Казахстан       "ПетроКазахстан Ойл Продактс". </w:t>
      </w:r>
      <w:r>
        <w:br/>
      </w:r>
      <w:r>
        <w:rPr>
          <w:rFonts w:ascii="Times New Roman"/>
          <w:b w:val="false"/>
          <w:i w:val="false"/>
          <w:color w:val="000000"/>
          <w:sz w:val="28"/>
        </w:rPr>
        <w:t xml:space="preserve">
Ойл Продактс"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