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aed2" w14:textId="5e7a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августа 2006 года N 822 и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 (САПП Республики Казахстан, 2006 г., N 33, ст. 357)":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"1448527" заменить цифрами "1237140";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"767452" заменить цифрами "578025";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"2007" заменить цифрами "2008";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"8072500" заменить цифрами "11472500";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"5049059" заменить цифрами "5238486";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"4010573";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"2008" заменить цифрами "2009";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"5000000" заменить цифрами "5056572";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"3955000" заменить цифрами "1189427";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"2867145";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"169248592" заменить цифрами "170493592";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"27462374" заменить цифрами "30329519";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206 "Министерство культуры и информации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"Целевые трансферты на развитие областным бюджетам, бюджетам городов Астаны и Алматы на развитие объектов культуры":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"Зона кратковременного отдыха для жителей города Астаны на водохранилище реки Коянды" цифры "767452" заменить цифрами "578025";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"Универсальный киноконцертный зал на 3500 мест в городе Астане" цифры "5049059" заменить цифрами "5238486".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