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215f" w14:textId="2b22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и ликвидации фондов гарантирования исполнения обязательств по хлопковым распискам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2007 года N 1262. Утратило силу постановлением Правительства Республики Казахстан от 30 января 2016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02.07.2015 г. № 4-5/604.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 развитии хлопковой отрасли"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деятельности и ликвидации фондов гарантирования исполнения обязательств по хлопковым распискам.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2007 года N 1262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деятельности и ликвидации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фондов гарантирования исполнения обязательств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хлопковым распискам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деятельности и ликвидации фондов гарантирования исполнения обязательств по хлопковым распискам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 развитии хлопковой отрасли" и определяют порядок деятельности и ликвидации фондов гарантирования исполнения обязательств по хлопковым распискам.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фонд гарантирования исполнения обязательств по хлопковым распискам - юридическое лицо, осуществляющее свою деятельность в целях обеспечения защиты прав и законных интересов держателей хлопковых расписок от неисполнения хлопкоперерабатывающими организациями обязательств по выданным ими хлопковым распискам (далее - фонд или фонды);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участник - хлопкоперерабатывающая организация, имеющая лицензию на право осуществления деятельности по первичной переработке хлопка-сырца в хлопок-волокно, с которой фондом заключен и действует договор участия.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и ликвидации фондов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Фонд (фонды) является некоммерческой организацией, организационно-правовой формой которого является акционерное общество.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Фонд (фонды) осуществляет свою деятельность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, настоящих Правил и учредительных документов.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задачами фонда (фондов)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защиты прав и законных интересов держателей хлопковых расписок от неисполнения хлопкоперерабатывающими организациями обязательств по выданным ими хлопковым распискам;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системы гарантирования исполнения обязательств по хлопковым распискам.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формирования органов управления фонда (фондов) и их компетенция определяются учредительными документами фонда (фондов).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Доходы фонда (фондов) направляются исключительно на его развитие для достижения поставленных целей и задач.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Размер компенсационного резерва каждого фонда (фондов), предназначенного для гарантийных выплат, должен быть достаточным для обеспечения исполнения обязательств по хлопковым распискам участников и составлять в сумме не менее одного миллиарда тенге.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Компенсационные резервы каждого фонда (фондов) формируются независимо от формирования уставного капитала, необходимого при его создании.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Взносы участников в обязательном порядке направляются на пополнение компенсационного резерва.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целях первоочередного обеспечения требований держателей хлопковых расписок не менее 80 % от размера собственного капитала фонда (фондов) размещается на постоянной основе в высоколиквидные финансовые активы (деньги, депозиты в банках второго уровня, ценные бумаги).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срок не позднее одного месяца со дня государственной регистрации в органах юстиции фонд (фонды) представляет в уполномоченный орган документы, подтверждающие их государственную регистрацию, учредительные документы, а также сведения о размере компенсационного резерва.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Фонд (фонды) публикует в средствах массовой информации сообщение о своем создании и предложения хлопкоперерабатывающим организациям принять участие в соответствующем фонде (фондах).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Фонд (фонды) несет субсидиарную ответственность перед держателями хлопковых расписок в случаях неисполнения или ненадлежащего исполнения обязательств участниками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Фонд (фонды) может быть ликвидирован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требований пункта 16 настоящих Правил.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Решение о добровольной ликвидации фонда (фондов) органами управления фонда (фондов) может быть принято только по истечении гарантий фонда (фондов) или полного исполнения участником обязательств по выданным хлопковым распискам, прогарантированным данным фондом (фондами). 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