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2f4" w14:textId="bd56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строку, порядковый номер 2,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Оплата услуг на изготовление ведомственной награды дипломатической службы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 секретно.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