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8d52" w14:textId="c138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дополнений в Техническое Приложение по таможенным процедурам и обработке документов к Основному многостороннему соглашению о международном транспорте по развитию коридора Европа - Кавказ - Азия от 8 сентября 1998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2007 года N 1206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Протокола о внесении дополнений в Техническое Приложение по таможенным процедурам и обработке документов к Основному многостороннему соглашению о международном транспорте по развитию коридора Европа - Кавказ - Азия от 8 сентября 1998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Протокола о внесении дополнений в Техническое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Приложение по таможенным процедурам и обработке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Основному многостороннему соглашению о международном транспорте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развитию коридора Европа - Кавказ - Азия от 8 сентября 1998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дополнений в Техническое Приложение по таможенным процедурам и обработке документов к Основному многостороннему соглашению о международном транспорте по развитию коридора Европа - Кавказ - Азия от 8 сентября 1998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и коммуникаций Республики Казахстан Ахметова Серика Ныгметулы подписать от имени Республики Казахстан Протокол о внесении дополнений в Техническое Приложение по таможенным процедурам и обработке документов Основного многостороннего соглашения о международном транспорте по развитию коридора Европа - Кавказ - Азия от 8 сентября 1998 года с правом внесения в него изменений и дополнений, не имеющих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ОДОБРЕНО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"___"_______ 2007 года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 о внесении дополнений в Техническое Приложение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таможенным процедурам и обработке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 Основному многостороннему соглашению о международном транспорте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развитию коридора Европа - Кавказ - Азия от 8 сентября 1998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10 и 11 Основного многостороннего соглашения о международном транспорте по развитию коридора Европа - Кавказ - Азия от 8 сентября 1998 года (Основное соглашение) и параграфами 5.2, 5.3, 5.5, 7.1 и 7.3 Стратегии Межправительственной Комиссии ТРАСЕКА по развитию международного транспортного коридора "Европа - Кавказ - Азия" (ТРАСЕКА) на период до 2015 года, утвержденной на заседании Межправительственной Комиссии ТРАСЕКА в Софии (Республика Болгария, 2-3 мая 2006 года), принято решение внести следующие дополнения в Техническое Приложение по таможенным процедурам и обработке документов Основного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 пункт 1 статьи 2 "Международные конвенции" Технического Приложения по таможенным процедурам и обработке документов Основного соглашения следующими подпунктами: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 Киотская Конвенция (Международная конвенция по упрощению и гармонизации таможенных процедур 1999 года);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Конвенция о таможенной обработке контейнеров, переданных в пул - 1994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Соглашение о введении единых технических правил для колесных транспортных средств (AETR) - 1998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Конвенция ЕЭК ООН об ответственности операторов транспортных терминалов в международной торговле - 1991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Конвенция о международной дорожной перевозке опасных грузов (ДОПОГ);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 Соглашение о международных перевозках скоропортящихся пищевых продуктов (СПС);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 Конвенция по облегчению международного морского судоходства - 1965 года (Конвенция FAL);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 Международная конвенция по безопасным контейнерам - 1972 года (Конвенция CSC);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Международная конвенция по поиску и спасению на море - 1979 года (Конвенция SAR);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 Конвенция о международной морской спутниковой организации - 1976 года (Конвенция Inmarsat);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 Международная конвенция о вмешательстве в открытом море в случае аварий, приводящих к загрязнению нефтью - 1969 года (Конвенция о вмешательстве);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Правила международной перевозки опасных грузов по железным дорогам - 1996 года (Конвенция RID).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статью 3 "Таможенный контроль" новым пунктом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условии, что процедуры, применяемые в отношении транзитных перевозок, исполняются в соответствии с требованиями таможенного законодательства соответствующего государства, то грузы при международных, в том числе транзитных перевозках: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как правило, не подлежат таможенному досмотру в пути, за исключением проведения досмотра во время перевозки в той степени, в какой это может быть сочтено необходимым для обеспечения соблюдения правил и предписаний, за выполнение которых соответствующая таможенная служба несет ответственность. Исходя из этого, таможенные службы, по возможности ограничиваются контролем таможенных пломб и иными мерами таможенного обеспечения в пунктах ввоза и вывоза;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будут подвергаться каким-либо таможенным формальностям или требованиям дополнительно к тем, которые применяются при режиме таможенного транзита, используемом для данной транзитной операции".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пункт 2 статьи 4 "Обработка документов"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упрощения таможенных процедур и сокращения срока транзита для товаров и транспортных компаний (наземных, железнодорожных и морских), осуществляющих перевозки грузов в рамках Основного многостороннего соглашения о международном транспорте по развитию коридора Европа - Кавказ - Азия, в грузовой таможенной декларации будет указан знак (логотип) "TRACECA" (Transport Corridor Europe - Caucasus - Asia). Стороны разработают порядок для применения упрощенного пропуска грузов, оформленных такой грузовой таможенной декларацией".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Дополнить Техническое Приложение по таможенным процедурам и обработке документов Основного соглашения статьей 5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Содействие транзиту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международной торговле и транзиту грузов Сторона: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если она является страной отправления, принимает, по возможности, все меры для обеспечения полноты и точности информации, требуемой для последующих транзитных операций;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если она является страной назначения: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принимает все необходимые меры для обеспечения того, чтобы грузы при таможенном транзите проходили очистку, как правило, на таможне в месте назначения грузов;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прилагает усилия по осуществлению очистки грузов в месте, как можно ближе расположенном к месту конечного назначения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Протокол вступает в силу в порядке, определенном статьями 11 (Внесение изменений и дополнений) и 13 (Вступление в силу) Основного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на ____________ ежегодном заседании Межправительственной Комиссии ТРАСЕКА в городе _______________, ______ года в одном подлинном экземпляре, на русском и английском языках, оба текста являются равно аутентичными.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главы делегаций или их полномочные представители подписали данный Протокол.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Румынию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Болгария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Турецкую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Основное многостороннее 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международном транспорте по развитию коридора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Европа - Кавказ - Азия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Основное многостороннее соглашение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международном транспорте по развитию коридора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Европа - Кавказ - Азия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развивать экономические отношения, торговлю и транспортное сообщение в регионах Европы, Черного моря, Кавказа, Каспийского моря и Азии,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заключить Основное многостороннее соглашение о международном транспорте по развитию коридора Европа-Кавказ-Азия (далее именуемое "Основное Соглашение").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Основного Соглашения регулируют международные грузовые и пассажирские перевозки между Сторонами, а также транзитные перевозки через территории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Основного Соглашения "международная перевозка" означает перемещение товаров или пассажиров с помощью или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автомобильном транспорте (в том числе прицепы и полуприцепы);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железнодорожном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водном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воздушном транспорте;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всех видах контейнеров, в соответствии с таможенной конвенцией по контейнерам;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трубопроводах, если место приемки грузов или пассажиров и назначенное место поставки, как указано в контракте, находится в двух разных странах, где хотя бы одна из них Сторона Основного Соглашения, а также хранение во время транзита грузов.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Основного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Основного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развитие экономических отношений, торговли и транспортного сообщения в регионах Европы, Черного моря, Кавказа, Каспийского моря и Азии;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содействие доступу к международному рынку автомобильного, воздушного и железнодорожного транспорта, а также торгового судоходства;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способствование международной перевозке грузов, пассажиров и международной транспортировке углеводородных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обеспечение безопасности движения, сохранности грузов и охраны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гармонизация транспортной политики, а также правовых рамок в сфере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создание равных условий конкуренции между отдельными видами транспорта.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Содействие международным перевозкам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предоставляет другим Сторонам право транзита международных транспортных средств, грузов и пассажиров через их территорию на условиях, указанных в Основном Соглашении.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обеспечивают наиболее эффективную организацию содействия транзитных перевозок на своих территориях.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Основного Соглашения не затрагивают права и обязательства Сторон, вытекающие из других международных конвенций и соглашений, участниками которых они являются или могут стать.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Уплата налогов, сборов и других платежей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Налоги, сборы и другие платежи, вне зависимости от их названия или предназначения, не будут взиматься в отношении транзитных перевозок, за исключением оплаты расходов за транспортные, таможенные услуги, услуги связанные с перевозкой, а также платежей за пользование транспортной инфраструктурой.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Льготные условия и тарифы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Тарифы за услуги в обеспечении транзитных перевозок устанавливаются на льготных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согласились, что в том случае, если будут установлены льготные условия и тарифы между двумя Сторонами для видов перевозок, указанных в Статье 1 Основного Соглашения, не менее льготные условия и тарифы будут применяться между этими Сторонами и другими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Безопасность движения, сохранность грузов и охрана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соответствующие меры, обеспечивающие безопасность движения, пассажиров и перевозчиков, сохранность грузов и транспортных средств, а также охрану окружающей среды при международных перевозках, предусмотренных в Статье 1 Основного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Межправительственная Комиссия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Стороны, с целью регулирования вопросов, касающихся осуществления и применения положений Основного Соглашения, создают Межправительственную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Межправительственная Комиссия состоит из высокопоставленных правительственных должностных лиц Сторон, или их представителей с полномочиями принятия решения в рамках Основного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Межправительственная Комиссия принимает решения на основе принципа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Межправительственная Комиссия регулярно проводит заседания, не реже одного раза в год, по очередности в каждой из Сторон. При этом принимающая Сторона председательствует в течение одного года. Председателем Межправительственной Комиссии является глава делегации Стороны, в которой проводится заседание.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Межправительственной Комиссии проводятся по предложению Председателя или любой из Сторон с участием представителей Сторон, которые могут приглашать для участия соответствующих экспертов.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Межправительственная Комиссия принимает собственные правила процедуры.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необходимости Межправительственная Комиссия может вносить предложения о внесении поправок и изменений к Основному Соглашению, а также о принятии новых технических приложений к Основному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Межправительственная Комиссия вырабатывает решения для принятия Сторонами и соответствующие рекомендации по вопросам в рамках Основного Соглашения,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координации транспортной политики;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обеспечения соблюдения положений Основного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сбора и свободного обмена соответствующей информацией;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гармоничного развития перевозок между Сторонами с учетом, прежде всего, безопасности движения, сохранности грузов и экологических аспектов;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содействия сотрудничеству между транспортными предприятиями 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содействия мультимодальным перевозкам;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упрощение таможенных процедур и практики, подлежащих применению в установленных пунктах пропуска.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Межправительственная Комиссия имеет право создать рабочие группы по сферам, указанным в пункте 1 Статьи 10 Основного Соглашения, и определять их права и обязанности.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Постоянный Секретариат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Межправительственная Комиссия учреждает Постоянный Секретариат для эффективного применения Основного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расположен в городе Баку, Азербайджанская Республика, и имеет постоянные представительства в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Межправительственная Комиссия разработает и утвердит Положение о Постоянном Секретариате, установит круг его полномочий, права и обязанности, процедуру назначения должностных лиц, а также подготовит предложения по системе совместного финансирования работы Постоянного Секретариата.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финансирования утверждается правительствами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Постоянный Секретариат осуществляет наблюдение за выполнением положений Основного Соглашения, а также выполняет решения Межправительственной Комиссии и вносит соответствующие предложения в Межправительственную Комиссию.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Технические приложения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приложения по международному автомобильному транспорту, международному железнодорожному транспорту, международному торговому судоходству и таможенным процедурам и обработки документов являются неотъемлемой частью Основного Соглашения равно как и другие технические приложения, которые могут быть приняты впоследствии, в случае необходимости.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Технические приложения носят обязательный характер для Сторон таким же образом, в таком же объеме, как и Основное Соглашение, и обеспечивают детальное регулирование вопросов, определенных в Основном Соглашении. Однако, при возникновении противоречий между положениями Основного Соглашения и положениями любого технического приложения необходимо руководствоваться положениями Основного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имеет право предложить поправки к техническим приложениям и, при необходимости, представить проекты новых технических приложений в Постоянный Секретариат.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Предложенные поправки к техническим приложениям и новые проекты рассматриваются Межправительственной Комиссией.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Внесение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согласии Сторон в Основное Соглашение могут быть внесены изменения и дополнения, которые оформляются Протоколом, являющимся неотъемлемой частью Основного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Вступление в силу Протокола об изменениях и дополнениях осуществляется в том же порядке, что и Основное Соглашение.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Разрешение споров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Любые споры, разногласия или претензии между Сторонами, которые возникают в связи с применением, толкованием, нарушением или прекращением Основного Соглашения и которые не могут быть решены путем переговоров, передаются на рассмотрение любой из причастных Сторон в Межправительственную Комиссию.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Любые такие споры, разногласия или претензии, которые не могут быть решены Межправительственной Комиссией, по просьбе всех причастных Сторон будут переданы в соответствующий международный или арбитражный суд, или в Международный Суд в Гааге в сфере его компетенции.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Вступление в силу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Основное Соглашение вступает в силу через 30 дней после сдачи Депозитарию, указанному в Статье 15 Основного Соглашения, четвертого уведомления о выполнении Сторонами соответствующих внутригосударственных процедур, согласно их Национальному законодательству.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Основное Соглашение вступает в силу для остальных Сторон через 30 дней после сдачи ими уведомления Депозитарию о выполнении соответствующих внутригосударственных процедур, согласно их национальному законодательству.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Присоединение к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Основное Соглашение открыто для присоединения любого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Документы о присоединении, при согласии всех Сторон на такое присоединение, сдаются на хранение Депозитарию, указанному в Статье 15 Основного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Соглашение вступает в силу для присоединившихся Государств на 30-ый день после сдачи Депозитарию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Региональные организации экономической интеграции могут присоединяться к Основному Соглашению в качестве ассоциированного члена.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Межправительственная Комиссия может разработать условия, на которых региональные организации экономической интеграции могут вступать в ассоциацию со Сторонами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Депозитарий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Депозитарием Основного Соглашения является Азербайджанская Республика, которая направит Сторонам, подписавшим Основное Соглашение, его заверенные копии.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Депозитарий информирует Стороны о присоединении других Государств к Основному Соглашению и о прекращении действия Основного Соглашения в отношении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Срок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Основное Соглашение заключено сроком на 10 лет. Действие Основного Соглашения продлевается на следующие пятилетние периоды, если Стороны не заявят об ином.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Основного Соглашения может быть прекращено на территории Стороны, если эта Сторона письменно уведомит Депозитарий не менее чем за шесть месяцев о своем намерении прекратить его действие на своей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Обязательства по договорам, соглашениям и другим договоренностям, подписанным в соответствии с положениями Основного Соглашения, сохраняют силу и после прекращения его действия, вплоть до их полного выполнения.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Баку 8 сентября 1998 года, в одном подлинном экземпляре, на русском и английском языках, оба текста являются равно аутентичными.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чего, нижеподписавшиеся Главы государств и правительств или их полномочные представители подписывают настоящее Основное Соглашение, включающее приложенные оговорки.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Азербайджанскую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Румынию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Болгария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Грузию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Турецкую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Украину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Основному многостороннему соглашению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международном транспорте по развитию коридора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Европа-Кавказ-Азия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Азербайджанская Республика заявляет, что никакие из прав, обязанностей и положений, изложенных в "Основном многостороннем соглашении о международном транспорте по развитию коридора Европа-Кавказ-Азия" и его Технических Приложениях не будут применяться Азербайджанской Республикой в отношении перевозок через ее территорию, для которых территория Республики Армения является начальной, транзитной или конечной территорией.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Азербайджанская Республика оставляет за собой право в любое время изменить или исключить положения пункта 1 настоящей Оговорки, и другие Стороны будут уведомлены в письменном виде о любых таких изменениях или исключениях.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Основному многостороннему соглашению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международном транспорте по развитию коридора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Европа-Кавказ-Азия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Статьи 4 Технического Приложения по международному железнодорожному транспорту и Примечание 2 к нему на Республику Казахстан не распространяются.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Глава делегации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Румынии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Основному многостороннему соглашению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международном транспорте по развитию коридора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Европа-Кавказ-Азия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2 к Техническому Приложению по железным дорогам не применяется для Румынии.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 Румынии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международному автомобильному транспорту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Технического Приложения регулируют международные автомобильные перевозки грузов и пассажиров: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двусторонних,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транзитных по территориям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Технического Приложения нижеследующие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Термин "перевозчик" - любое физическое или юридическое лицо, зарегистрированное на территории одной из Сторон и допущенное в соответствии с действующим национальным законодательством к выполнению международных автомобильных перевозок пассажиров или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Термин "автотранспортное средство":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перевозке грузов - грузовой автомобиль, грузовой автомобиль с прицепом, автомобильный тягач или автомобильный тягач с полуприцепом;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перевозке пассажиров - автобус, т.е. автомобильное средство, предназначенное для перевозки пассажиров и имеющее не менее 8 мест для сидения, не считая место водителя, а также прицеп для перевозки багажа.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Термин "перевозка" означает передвижение автотранспортных средств с грузом или без груза по дорогам, даже если часть маршрута автомобиля, прицепа или полуприцепа проходит по водному или железнодорожному пути.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Термин "опасные грузы" означает грузы, считающиеся опасными согласно Европейскому Соглашению по Международным Перевозкам Опасных Грузов Автомобильным Транспортом (ДОПОГ), 1957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Термин "скоропортящиеся грузы" означает грузы, считающиеся скоропортящимися согласно Соглашению по Международным Перевозкам Скоропортящихся Продуктов и Специальных Оснащений, употребляемых для таких перевозок (СПС), 1970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Термин "разрешение" означает документ, выдаваемый компетентным органом Стороны и дающий право автотранспортному средству, зарегистрированному в другой Стороне на въезд, выезд или проезд транзитом через территорию первой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Термин "специальное разрешение" означает документ, выдаваемый компетентным органом Стороны и дающий право автотранспортному средству, зарегистрированному в другой Стороне на осуществление специальных категорий перевозок на территории или через территорию первой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Термин "регистрация" означает регистрацию в Стороне автотранспортного средства в соответствии с требованиями ее национальных компетентных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Доступ к рынку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разрешает перевозчику, зарегистрированному в другой Стороне, перевозить грузы или пассажиров между любым пунктом на своей территории и пунктом на территории других Сторон или обратно,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транзитом по своей территории, при наличии разрешения, без каких бы то ни было необоснованных задержек или ограничений.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Перевозчик может производить перевозки третьей страны лишь при наличии специального разрешения компетентных органов или организаций Сторон на такие перевозки.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Вес и размеры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Вес и размеры автотранспортных средств с грузом или без груза должны находиться в соответствии с условиями официальных регистрационных документов этих автотранспортных средств и не должны превышать существующие ограничения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когда вес или размер автотранспортного средства с грузом или без груза, выполняющего перевозку согласно настоящему Техническому Приложению, превышают максимально допустимые пределы таковых в принимающей Стороне, необходимо специальное разрешение.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Специальные категории перевозок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Перевозка опасных и скоропортящихся грузов должна осуществляться согласно национальному законодательству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перевозки опасных или скоропортящихся грузов автотранспортными средствами по территориям Сторон необходимо специальное разрешение.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Водительские удостоверения и сертификаты о технической пригодности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Водительские удостоверения, сертификаты о технической пригодности и официальные регистрационные документы автотранспортных средств, выданные компетентным органом одной Стороны и действительные на ее территории, признаются на территориях остальных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Нарушения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перевозчиком Стороны положений настоящего Технического Приложения, Сторона, на чьей территории произошло нарушение, обязана в кратчайший срок уведомить о нарушении другую Сторону, которая примет меры, предусмотренные ее национальным законодательством. Эти Стороны информируют друг друга о всех налагаемых ими санкциях.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Финансовые вопросы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перевозок на основании этого Технического Приложения взаимно освобождаются от таможенных сборов, пошлин, налогов ввозимые на территорию другой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топливо и смазочные материалы в пределах норм, предусмотренных внутренним законодательством Стороны, содержащиеся в стандартном резервуаре автомобиля, установленном заводом-изготовителем;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запасные части и инструменты, предназначенные для ремонта поврежденного автотранспортного средства, которое выполняет эти перевозки.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запасные части подлежат обратному вывозу, а замененные запасные части должны быть вывезены, уничтожены или сданы в порядке, установленном на территории соответствующей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международному железнодорожному транспорту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Технического Приложения регулируют международные железнодорожные перевозки грузов и пассажиров: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двусторонних, между Сторонами;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транзитных, по территориям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Технического Приложения нижеследующие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термин "национальная железнодорожная компания" означает любое юридическое лицо, учрежденное в одной из Сторон и имеющее в стране учреждения законный доступ к международному железнодорожному транспорту, в соответствии с национальным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термин "поезд" означает локомотив и/или вагоны, зарегистрированные в одной из Сторон, применяемые и оснащенные для перевозки груза и/или пассажиров;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термин "перевозка" означает движение грузового и пассажирского поезда по железной дороге, даже в тех случаях, когда часть перевозки осуществляется по водным путям.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Осуществление Технического Приложения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органы за выполнение положений настоящего Технического Приложения перечислены в Примечании 1 настоящего Технического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Льготные условия и тарифы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Льготные условия и тарифы будут определены в соответствии со Статьей 6 и 8 Основного Соглашения и Примечании 2 настоящего Технического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лицензии на осуществление перевозок, экспедиторской и другой деятельности, выданные в соответствии с национальными правилами Стороны, а также свидетельства и другие документы на управление и сопровождение поездов по территориям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Цели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будут сотрудничать на правительственном уровне,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развития международного железнодорожного транспорта, включая мультимодальное сообщение;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сохранения и развития железнодорожного сообщения, установленного между национальными железнодорожными инфраструктурами Сторон, и взаимного организационного управления национальными железнодорожными системами;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установления между национальными железнодорожными компаниями и другими соответствующими предприятиями прямых экономических отношений, включая совместное использование складов и терминалов на наиболее льготных условиях;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открытия представительств национальных железнодорожных компаний на территориях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обмена информацией, в том числе, статистическими данными.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будут сотрудничать на уровне компетентных органов в целях: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облегчения прохождения пограничных процедур;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обеспечения международного железнодорожного транспорта энергетическими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разработки согласованного метода вычисления себестоимости, как основы для льготных тарифов и единых сквозных ставок;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установления системы ответственности за нарушение технологических параметров перевозочной работы, загрузки и выгрузки, возврата поездов, принадлежащих национальным железнодорожным компаниям Сторон, а также за загрязнение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выполнения национальными железнодорожными компаниями взаимных обязательств по приобретению, ремонту поездов, контейнеров, оборудования и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развития обучения железнодорожного персонала на основе международных стандартов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оказания содействия железнодорожному персоналу во время пребывания и исполнения служебных обязанностей на территории другой Стороны, а при внезапных заболеваниях и травмах - оказания бесплатной первой медицинской помощи.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Техническому Приложению по международному железнодорожному транспорту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Ответственными органами согласно Статье 3 Технического Приложения по международному железнодорожному транспорту,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Азербайджанской Республики - Азербайджанская Государственная Железная Дорога;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Республики Армения - Государственное закрытое акционерное общество "Железная Дорога Республики Армения";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Республики Болгария - Национальная компания "Болгарские Государственные Железные Дороги";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Грузии - Департамент железнодорожного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для Республики Казахстан - Республиканское государственное предприятие "Казахстан темир жолы";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для Кыргызской Республики - Управление Кыргызской Железной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Республики Молдовы - Государственное Предприятие "Железная Дорога Молдовы";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Румынии - Министерство Транспорта Румынии;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для Республики Таджикистан - Управление Таджикистанской Железной Дороги;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Турецкой Республики - Государственная Железнодорожная Администрация (TCDD);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Республики Узбекистан - Государственно-акционерная железнодорожная компания "Узбекистон темир йуллари";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Украины - Украинские Железные Дороги "Укрзализныця".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ПРИМЕЧАНИЕ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Техническому Приложению по международному железнодорожному транспорту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 Технического Приложения по международному железнодорожному транспорту следующие льготные условия и тарифы применяются для Сторон Основного Соглашения: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до 50 % от полного действующего тарифа на железнодорожные перевозки грузов, за исключением действующих в соответствующих соглашениях и договорах льготных тарифов;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перевозке порожних вагонов на железнодорожных паромах предоставляется скидка до 50 % от полного действующего тарифа.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перевозки порожних вагонов железнодорожными паромами производится грузоотправителем непосредственно владельцам паромов или экспедиторам, имеющим договор с владельцем паромов.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международному торговому судоходству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Технического Приложения регулируют международное торговое судоходство между Сторонами, а также транзитные перевозки, выполняемые судами любой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Технического Приложения нижеследующие термины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Термин "судно" означает любое торговое судно, внесенное в реестр или другой официальный перечень Стороны и плавающее под флагом этой Стороны в соответствии с ее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Однако, этот термин не включает: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военные корабли и гражданские суда, используемые для некоммерческих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рыболовные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Термин "член экипажа" означает капитана и любое лицо, занятое на время рейса на борту судна выполнением функций, связанных с управлением, эксплуатацией и обслуживанием судна, и включенное в судовую роль этого судна.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Оказание содействия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пределах своих национальных законодательств предпринимают все соответствующие меры для содействия торговому судоходству, сокращения непроизводительных простоев судов и максимального ускорения и упрощения таможенных и портовых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будут оказывать содействие развитию торгового судоходства, руководствуясь при этом принципами равноправия.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перевозке грузов и пассажиров Стороны будут содействовать тесному сотрудничеству между их фрахтовыми, судоходными и связанными с судоходством предприятиями и организациями.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Развитие международного торгового судоходства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соглашаются: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способствовать участию судов Сторон в перевозках морем и по внутренним водным путям между портами Сторон, а также использованию морских и внутренних водных путей Сторон при перевозке транзитных грузов третьих стран, и устранять сложности в этой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обеспечивать свободный доступ на суше к мультимодальным перевозкам, уважая законодательство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настоящей статьи не затрагивают право судов третьих стран участвовать в перевозках между портами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действующим законодательством будут оказывать необходимое содействие судоходным и связанным с судоходством предприятиям и коммерческим организациям любой из Сторон в открытии линий к портам или из портов другой Стороны, а также в учреждении ими на территории другой Стороны своих представительств или совместных 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будут прилагать свои усилия для поддержания и развития эффективных деловых отношений между их властями, ведающими вопросами торгового судоходства, а также поощрять развитие контактов между их соответствующими предприятиями и организациями, в том числе по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эффективного использования морского торгового флота и портов, расширение экономических и научных связей;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обмена информацией и опытом работы по различным морским операциям в целях ускорения и облегчения транспортного потока по морским путям;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координации политики относительно деятельности в международных организациях, занимающихся проблемами торгового судоходства, и участия в международных договорах по морскому транспорту.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Сторона, воздерживается от любых дискриминационных мер в отношении судов другой Стороны, осуществляющих линейное и трамповое сообщение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Режим наибольшего благоприятствования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предоставляет режим наибольшего благоприятствования в своих портах, открытых для внешней торговли и судоходства, судам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пункта 1 настоящей Статьи касаются таможенных процедур, сборов и портовых платежей, свободы доступа к портам и использования их мощностей, а также всех мер содействия, оказываемым мореплаванию и коммерческим операциям в отношении судов, членов экипажа, пассажиров и грузов.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пункта 1 настоящей Статьи: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 применяются к портам, закрытым для захода иностранных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 применяются к морскому каботажу и другой деятельности, резервируемой исключительно для своих граждан и организаций;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 обязывают ни одну Сторону распространять на суда другой Стороны исключения из правил об обязательном лоцманском сопровождении, предоставляемые своим судам.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Документы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признает документы, удостоверяющие национальную принадлежность судов и другие судовые документы, выданные или признаваемые другой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Суда каждой из Сторон, снабженные обмерными свидетельствами в соответствии с Международной конвенцией 1969 года по обмеру судов, освобождаются от переобмера в портах другой Стороны, и этот документ принимается за основу при начислении портовых сборов.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Охрана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Суда Сторон предпринимают необходимые меры для предотвращения ущерба окружающей среде на территории любой Стороны в соответствии с международными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Суда, принадлежащие владельцу любой Стороны, отвечают за любой нанесенный ущерб, указанный в пункте 1 настоящей Статьи, в соответствии с законодательством страны, в которой нанесен ущерб окружающей среде, и в соответствии с международными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Техническое Приложение к Основному Соглашению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таможенным процедурам и обработке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Общее 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Технического Приложения регулируют таможенные процедуры и обработку документов при международных грузовых и пассажирских перевозках через территории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 всех случаях, не урегулированных настоящим Техническим Приложением, применяется законодательство соответствующей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Международные Конвенции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Сторонам рекомендуется принять меры по присоединению в возможно короткие сроки к следующим Международным Конвенциям: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Таможенная Конвенция о международной перевозке грузов с применением книжек МДП - 1975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Международная Конвенция о согласовании условий проведения контроля грузов на границах - 1982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в. Таможенная Конвенция по контейнерам - 1972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придут к согласию о руководстве, в своей деятельности положениями, предусмотренными Конвенциями, перечисленными в пункте 1 данной статьи.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Таможенный контроль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Таможенное оформление производится в специально определенных пунктах таможенного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Полномочиями останавливать и проверять международные грузы, перевозимые через территории Сторон, обладают только представители таможенной службы в пределах территории своей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Обработка Документов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Сторона сохраняет грузовую таможенную декларацию как основной документ.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Гармоничный формат и форма грузовой таможенной декларации, соответствующие стандарту ООН, будут разработаны и внедрены на территории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Стороны в возможно короткие сроки будут внедрять к использованию на своей территории сопровождающие товары документы, составленные на двух языках и соответствующие стандарту ООН.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Стороны обеспечат создание и развитие лицензионных услуг таможенного брокера.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данный текст является заверенной копией заверенной копии Основного многостороннего соглашения о международном транспорте по развитию коридора Европа - Кавказ - Азия, совершенного в Баку 8 сентября 1998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 РЦПИ: Далее прилагается текст Соглашения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