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5337" w14:textId="7cc5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ведения реестров в сфере государственных закупок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2007 года № 1149. Утратило силу постановлением Правительства Республики Казахстан от 10 августа 2015 года № 636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финансов Республики Казахстан от 31 марта 2015 года № 237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13)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государственных закупках"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формирования и ведения реестров в сфере государственных закупок.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2008 года и подлежит официальному опубликованию.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2007 года N 1149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формирования и ведения реестров в сфере государственных закупок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формирования и ведения реестров в сфере государственных закупок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государственных закупках" (далее - Закон) и определяют порядок формирования и ведения реестров в сфере государственных закупок.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Реестры в сфере государственных закупок формируются и ведутся уполномоченным органом по государственным закупкам (далее - уполномоченный орган), на государственном и русском языках, в электронном виде посредством веб-портала государственных закупок (далее - веб-портал) и должны соответствовать требованиям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Правительства РК от 31.12.2008 </w:t>
      </w:r>
      <w:r>
        <w:rPr>
          <w:rFonts w:ascii="Times New Roman"/>
          <w:b w:val="false"/>
          <w:i w:val="false"/>
          <w:color w:val="000000"/>
          <w:sz w:val="28"/>
        </w:rPr>
        <w:t>N 1321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Сведения, содержащиеся в реестрах, за исключением сведений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секреты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иную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тайну, размещаются на веб-портале и должны быть доступны для ознакомления заинтересованным лицам без взимания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Правительства РК от 31.12.2008 </w:t>
      </w:r>
      <w:r>
        <w:rPr>
          <w:rFonts w:ascii="Times New Roman"/>
          <w:b w:val="false"/>
          <w:i w:val="false"/>
          <w:color w:val="000000"/>
          <w:sz w:val="28"/>
        </w:rPr>
        <w:t>N 1321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формирования и ведения реестров в сфере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закупок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Реестры в сфере государственных закупок подразделяется на следующие виды: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реестр заказчиков;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19.03.2012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реестр договоров о государственных закупках;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реестр недобросовестных участников государственных закупок.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1. Реестр заказчиков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Реестр заказчиков должен содержать следующие сведения о заказчике: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заказчика;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место нахождения заказчика - адрес, почтовый индекс;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бизнес-идентификационный 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номер и дата документа о государственной регистрации заказчика в органах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постановлениями Правительства РК от 31.12.2008 </w:t>
      </w:r>
      <w:r>
        <w:rPr>
          <w:rFonts w:ascii="Times New Roman"/>
          <w:b w:val="false"/>
          <w:i w:val="false"/>
          <w:color w:val="000000"/>
          <w:sz w:val="28"/>
        </w:rPr>
        <w:t>N 1321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24.04.2014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5-1. Ведение реестра заказчиков осуществляется посредством веб-портала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1 дополнен пунктом 5-1 в соответствии  с постановлением Правительства РК от 31.12.2008 </w:t>
      </w:r>
      <w:r>
        <w:rPr>
          <w:rFonts w:ascii="Times New Roman"/>
          <w:b w:val="false"/>
          <w:i w:val="false"/>
          <w:color w:val="000000"/>
          <w:sz w:val="28"/>
        </w:rPr>
        <w:t>N 1321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Формирование реестра заказчиков осуществляется автоматически посредством веб-портала на основании регистрационных данных заказчика на веб-портале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этом заказчик регистрируется на веб-портале не позднее трех рабочих дней с даты его государственной регистрации в органах юстиции. В случае реорганизации (ликвидации) либо изменения регистрационных данных заказчика в органах юстиции, заказчик в срок не позднее десяти рабочих дней со дня регистрации таких случаев в органах юстиции вносит измененные сведения в регистрационные данные заказчика на веб-портале.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24.04.2014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24.04.2014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31.12.2008 </w:t>
      </w:r>
      <w:r>
        <w:rPr>
          <w:rFonts w:ascii="Times New Roman"/>
          <w:b w:val="false"/>
          <w:i w:val="false"/>
          <w:color w:val="000000"/>
          <w:sz w:val="28"/>
        </w:rPr>
        <w:t>N 1321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заказчике, включенные в реестр заказчиков, хранятся в электронном виде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постановлением Правительства РК от 31.12.2008 </w:t>
      </w:r>
      <w:r>
        <w:rPr>
          <w:rFonts w:ascii="Times New Roman"/>
          <w:b w:val="false"/>
          <w:i w:val="false"/>
          <w:color w:val="000000"/>
          <w:sz w:val="28"/>
        </w:rPr>
        <w:t>N 1321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2. Реестр товаров, работ, услуг (классификатор)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Параграф 2 исключен постановлением Правительства РК от 19.03.2012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3. Реестр договоров о государственных закупках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Реестр договоров должен содержать следующие сведения о договоре (его изменении):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заказчика;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источник финансирования - республиканский бюджет, местный бюджет, средства от реализации государственными учреждениями товаров (работ, услуг), средства от спонсорской, благотворительной помощи для государственных учреждений (далее - внебюджетные средства), собственные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способ осуществления государственных закупок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а также государственные закупки, осуществляемые без применения норм настоящего Закона, регламентирующих выбор поставщика и заключение с ним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дата подведения итогов конкурса, итогов аукциона, итогов проведения закупок из одного источника, итогов проведения запроса ценовых предложений, а также реквизиты документа, подтверждающего основание заключения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дата заключения договора - день, месяц, год заключения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сведения о регистрации договора государственными учреждениями в территориальных подразделениях казначейства - реквизиты уведомления о регистрации, включая номер заявки и дату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предмет, цена договора и срок его исполнения - полное наименование товаров, работ, услуг, их стоимость, а также месяц и год исполнения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наименование, место нахождения, бизнес-идентификационный 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(БИН) – для юридических лиц и фамилия, имя, отчество, место жительства, индивидуальный идентификационный номер (ИИН) – для физических лиц, являющихся поставщиками (исполнителями, подрядчиками);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сведения о прекращении (об исполнении или неисполнении) действия договора - информация об исполнении договора на поставку товаров, выполнение работ, оказание услуг либо о прекращении действия договора в связи с его расторжением или по иным причинам.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Договоры о государственных закупках, содержащие сведения, составляющие государственные секреты и иную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включаются в отдельный реестр договоров о государственных закупках, порядок ведения которого определяется уполномоченным органом, по согласованию с уполномоченным органом по защите государственных секретов. Доступ к таким сведениям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секретах.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подлежат включению в реестр договоров о государственных закупках сведения о договорах, заключенных по результатам государственных закупок, предусмотренных подпунктами 3), 23)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постановлениями Правительства РК от 31.12.2008 </w:t>
      </w:r>
      <w:r>
        <w:rPr>
          <w:rFonts w:ascii="Times New Roman"/>
          <w:b w:val="false"/>
          <w:i w:val="false"/>
          <w:color w:val="000000"/>
          <w:sz w:val="28"/>
        </w:rPr>
        <w:t>N 1321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24.04.2014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Заказчик посредством веб-портала вносит сведения о договоре (его изменении) путем заполнения электронной формы реестра договоров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не позднее десяти рабочих дней с даты заключения договора (его изменения).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постановления Правительства РК от 31.12.2008 </w:t>
      </w:r>
      <w:r>
        <w:rPr>
          <w:rFonts w:ascii="Times New Roman"/>
          <w:b w:val="false"/>
          <w:i w:val="false"/>
          <w:color w:val="000000"/>
          <w:sz w:val="28"/>
        </w:rPr>
        <w:t>N 1321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Заказчик посредством веб-портала вносит сведения о прекращении (об исполнении или неисполнении) действия договора путем заполнения электронных форм реестра договоров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не позднее трех рабочих дней с даты прекращения (исполнения или неисполнении)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постановлением Правительства РК от 31.12.2008 </w:t>
      </w:r>
      <w:r>
        <w:rPr>
          <w:rFonts w:ascii="Times New Roman"/>
          <w:b w:val="false"/>
          <w:i w:val="false"/>
          <w:color w:val="000000"/>
          <w:sz w:val="28"/>
        </w:rPr>
        <w:t>N 1321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24.04.2014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постановлением Правительства РК от 31.12.2008 </w:t>
      </w:r>
      <w:r>
        <w:rPr>
          <w:rFonts w:ascii="Times New Roman"/>
          <w:b w:val="false"/>
          <w:i w:val="false"/>
          <w:color w:val="000000"/>
          <w:sz w:val="28"/>
        </w:rPr>
        <w:t>N 1321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представления заказчиком на веб-портал государственных закупок сведений об изменении договора или сведений о прекращении (об исполнении или неисполнении) действия договора, происходит автоматическое обновление записи в реестре с сохранением архива первоначальных сведений о договоре.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постановления Правительства РК от 31.12.2008 </w:t>
      </w:r>
      <w:r>
        <w:rPr>
          <w:rFonts w:ascii="Times New Roman"/>
          <w:b w:val="false"/>
          <w:i w:val="false"/>
          <w:color w:val="000000"/>
          <w:sz w:val="28"/>
        </w:rPr>
        <w:t>N 1321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постановлением Правительства РК от 31.12.2008 </w:t>
      </w:r>
      <w:r>
        <w:rPr>
          <w:rFonts w:ascii="Times New Roman"/>
          <w:b w:val="false"/>
          <w:i w:val="false"/>
          <w:color w:val="000000"/>
          <w:sz w:val="28"/>
        </w:rPr>
        <w:t>N 1321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постановлением Правительства РК от 31.12.2008 </w:t>
      </w:r>
      <w:r>
        <w:rPr>
          <w:rFonts w:ascii="Times New Roman"/>
          <w:b w:val="false"/>
          <w:i w:val="false"/>
          <w:color w:val="000000"/>
          <w:sz w:val="28"/>
        </w:rPr>
        <w:t>N 1321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Сведения о договоре (его изменении) и (или) сведения о прекращении (об исполнении или неисполнении) действия договора, включенные в реестр договоров, сохраняются в реестре договоров в течение трех лет с даты включения в него сведений о прекращении (об исполнении или неисполнении) действия договора.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Сведения о договоре (его изменении) или сведения о прекращении (об исполнении или неисполнения) действия договора, исключенные из реестра договоров по истечении указанного срока, хранятся в электронном виде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изменениями, внесенными постановлением Правительства РК от 31.12.2008 </w:t>
      </w:r>
      <w:r>
        <w:rPr>
          <w:rFonts w:ascii="Times New Roman"/>
          <w:b w:val="false"/>
          <w:i w:val="false"/>
          <w:color w:val="000000"/>
          <w:sz w:val="28"/>
        </w:rPr>
        <w:t>N 1321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4. Реестр недобросовестных участников государственных закупок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Заказчики должны в течение трех рабочих дней после вступления в законную силу решения суда о признании потенциального поставщика недобросовестным участником государственных закупок предоставить уполномоченному органу сведения о таком поставщике в электронном и бумажном виде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изменениями, внесенными постановлением Правительства РК от 31.12.2008 </w:t>
      </w:r>
      <w:r>
        <w:rPr>
          <w:rFonts w:ascii="Times New Roman"/>
          <w:b w:val="false"/>
          <w:i w:val="false"/>
          <w:color w:val="000000"/>
          <w:sz w:val="28"/>
        </w:rPr>
        <w:t>N 1321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Ведение реестра осуществляется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внесении сведений в реестр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информация о недобросовестном поставщике: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резидентов Республики Казахстан – бизнес идентификационный 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(БИН) (для юридического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(ИИН) (для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резидентов Российской Федерации – идентификационный номер налогоплательщика (ИНН) (для юридических лиц), страховой номер индивидуального лицевого счета (СНИЛС) (для физических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резидентов Республики Беларусь – учетный номер плательщика (УНП) (для юридических лиц), порядковый номер, автоматически присваиваемый веб-порталом (ПН) (для физических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проведенных закупках: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осуществления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объявления о закупке;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объявления о закупке;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подведения итогов закупки;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номер договора в Реестре договоров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основание признания (потенциального) поставщика недобросовестным участником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решении суда: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решения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решения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вступления в законную силу решения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дата исключения из Реестра недобросовестных участников государственных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 в редакции постановления Правительства РК от 19.03.2012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изменением, внесенным постановлением Правительства РК от 24.04.2014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Запись в реестре, содержащая сведения о недобросовестном участнике государственных закупок, исключается из реестра автоматически по истечении срока,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 В случае наличия вступившего в законную силу судебного акта об отмене решения о признании недобросовестным участником государственных закупок, запись в реестре, содержащая сведения о недобросовестном участнике государственных закупок исключается по запросу потенциального поставщика либо поставщика в течение трех рабочих дней со дня получения уполномоченным органом соответствующего судебного 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26 в редакции постановления Правительства РК от 24.04.2014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формирования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ведения реестров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закупок </w:t>
      </w:r>
    </w:p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 о Заказчике </w:t>
      </w:r>
      <w:r>
        <w:br/>
      </w:r>
      <w:r>
        <w:rPr>
          <w:rFonts w:ascii="Times New Roman"/>
          <w:b/>
          <w:i w:val="false"/>
          <w:color w:val="000000"/>
        </w:rPr>
        <w:t xml:space="preserve">
(его изменении)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исключено постановлением Правительства РК от 31.12.2008 </w:t>
      </w:r>
      <w:r>
        <w:rPr>
          <w:rFonts w:ascii="Times New Roman"/>
          <w:b w:val="false"/>
          <w:i w:val="false"/>
          <w:color w:val="ff0000"/>
          <w:sz w:val="28"/>
        </w:rPr>
        <w:t>N 1321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формирования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ведения реестров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закупок 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Реестр заказчиков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постановления Правительства РК от 24.04.2014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1642"/>
        <w:gridCol w:w="2189"/>
        <w:gridCol w:w="2189"/>
        <w:gridCol w:w="2189"/>
        <w:gridCol w:w="2601"/>
        <w:gridCol w:w="1369"/>
      </w:tblGrid>
      <w:tr>
        <w:trPr>
          <w:trHeight w:val="81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записи в реестре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заказчика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последнего обновления</w:t>
            </w:r>
          </w:p>
        </w:tc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языке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6"/>
        <w:gridCol w:w="2122"/>
        <w:gridCol w:w="2255"/>
        <w:gridCol w:w="4777"/>
      </w:tblGrid>
      <w:tr>
        <w:trPr>
          <w:trHeight w:val="510" w:hRule="atLeast"/>
        </w:trPr>
        <w:tc>
          <w:tcPr>
            <w:tcW w:w="3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администратора отчетности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60" w:hRule="atLeast"/>
        </w:trPr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947"/>
        <w:gridCol w:w="2031"/>
        <w:gridCol w:w="1896"/>
        <w:gridCol w:w="1489"/>
        <w:gridCol w:w="1354"/>
        <w:gridCol w:w="1355"/>
        <w:gridCol w:w="1626"/>
        <w:gridCol w:w="1084"/>
      </w:tblGrid>
      <w:tr>
        <w:trPr>
          <w:trHeight w:val="8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Атрибуты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</w:tr>
      <w:tr>
        <w:trPr>
          <w:trHeight w:val="81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КОПФ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КФС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Размерность предприятия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сектора экономики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Отметки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данных</w:t>
            </w:r>
          </w:p>
        </w:tc>
      </w:tr>
      <w:tr>
        <w:trPr>
          <w:trHeight w:val="6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6"/>
        <w:gridCol w:w="2031"/>
        <w:gridCol w:w="3385"/>
        <w:gridCol w:w="1354"/>
        <w:gridCol w:w="1354"/>
        <w:gridCol w:w="1626"/>
        <w:gridCol w:w="1084"/>
      </w:tblGrid>
      <w:tr>
        <w:trPr>
          <w:trHeight w:val="8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Контактная информация</w:t>
            </w:r>
          </w:p>
        </w:tc>
      </w:tr>
      <w:tr>
        <w:trPr>
          <w:trHeight w:val="81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адрес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адреса</w:t>
            </w:r>
          </w:p>
        </w:tc>
      </w:tr>
      <w:tr>
        <w:trPr>
          <w:trHeight w:val="6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формирования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ведения реестров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закупок </w:t>
      </w:r>
    </w:p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Сведения, представляемые заказчиками, для включения в реестр </w:t>
      </w:r>
      <w:r>
        <w:br/>
      </w:r>
      <w:r>
        <w:rPr>
          <w:rFonts w:ascii="Times New Roman"/>
          <w:b/>
          <w:i w:val="false"/>
          <w:color w:val="000000"/>
        </w:rPr>
        <w:t xml:space="preserve">
товаров, работ, услуг (классификатор)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исключено постановлением Правительства РК от 19.03.2012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формирования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ведения реестров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закупок 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Реестр товаров, работ и услуг (классификатор)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исключено постановлением Правительства РК от 19.03.2012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формирования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ведения реестров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закупок </w:t>
      </w:r>
    </w:p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 о договоре о государственных закупках </w:t>
      </w:r>
      <w:r>
        <w:br/>
      </w:r>
      <w:r>
        <w:rPr>
          <w:rFonts w:ascii="Times New Roman"/>
          <w:b/>
          <w:i w:val="false"/>
          <w:color w:val="000000"/>
        </w:rPr>
        <w:t xml:space="preserve">
(его изменении)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исключено постановлением Правительства РК от 31.12.2008 </w:t>
      </w:r>
      <w:r>
        <w:rPr>
          <w:rFonts w:ascii="Times New Roman"/>
          <w:b w:val="false"/>
          <w:i w:val="false"/>
          <w:color w:val="ff0000"/>
          <w:sz w:val="28"/>
        </w:rPr>
        <w:t>N 1321</w:t>
      </w:r>
      <w:r>
        <w:rPr>
          <w:rFonts w:ascii="Times New Roman"/>
          <w:b w:val="false"/>
          <w:i w:val="false"/>
          <w:color w:val="ff0000"/>
          <w:sz w:val="28"/>
        </w:rPr>
        <w:t xml:space="preserve">.    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формирования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ведения реестров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закупок </w:t>
      </w:r>
    </w:p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 о прекращении (об исполнении) действия </w:t>
      </w:r>
      <w:r>
        <w:br/>
      </w:r>
      <w:r>
        <w:rPr>
          <w:rFonts w:ascii="Times New Roman"/>
          <w:b/>
          <w:i w:val="false"/>
          <w:color w:val="000000"/>
        </w:rPr>
        <w:t xml:space="preserve">
договора о государственных закупок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6 исключено постановлением Правительства РК от 31.12.2008 </w:t>
      </w:r>
      <w:r>
        <w:rPr>
          <w:rFonts w:ascii="Times New Roman"/>
          <w:b w:val="false"/>
          <w:i w:val="false"/>
          <w:color w:val="ff0000"/>
          <w:sz w:val="28"/>
        </w:rPr>
        <w:t>N 1321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формирования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ведения реестров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закупок 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Реестр договоров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7 в редакции постановления Правительства РК от 24.04.2014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1114"/>
        <w:gridCol w:w="948"/>
        <w:gridCol w:w="703"/>
        <w:gridCol w:w="1147"/>
        <w:gridCol w:w="1092"/>
        <w:gridCol w:w="1281"/>
        <w:gridCol w:w="1114"/>
        <w:gridCol w:w="1192"/>
        <w:gridCol w:w="852"/>
        <w:gridCol w:w="763"/>
        <w:gridCol w:w="1074"/>
        <w:gridCol w:w="852"/>
      </w:tblGrid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чик</w:t>
            </w:r>
          </w:p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купок</w:t>
            </w:r>
          </w:p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купок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купок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</w:p>
        </w:tc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вора</w:t>
            </w:r>
          </w:p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695"/>
        <w:gridCol w:w="856"/>
        <w:gridCol w:w="675"/>
        <w:gridCol w:w="937"/>
        <w:gridCol w:w="1238"/>
        <w:gridCol w:w="1118"/>
        <w:gridCol w:w="1198"/>
        <w:gridCol w:w="1238"/>
        <w:gridCol w:w="1017"/>
        <w:gridCol w:w="927"/>
        <w:gridCol w:w="1068"/>
        <w:gridCol w:w="1199"/>
      </w:tblGrid>
      <w:tr>
        <w:trPr>
          <w:trHeight w:val="10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дений)</w:t>
            </w:r>
          </w:p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договора</w:t>
            </w:r>
          </w:p>
        </w:tc>
      </w:tr>
      <w:tr>
        <w:trPr>
          <w:trHeight w:val="11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Казна-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тору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краткая харак-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рения</w:t>
            </w:r>
          </w:p>
        </w:tc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НДС)</w:t>
            </w:r>
          </w:p>
        </w:tc>
      </w:tr>
      <w:tr>
        <w:trPr>
          <w:trHeight w:val="112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0"/>
        <w:gridCol w:w="828"/>
        <w:gridCol w:w="937"/>
        <w:gridCol w:w="868"/>
        <w:gridCol w:w="887"/>
        <w:gridCol w:w="769"/>
        <w:gridCol w:w="1046"/>
        <w:gridCol w:w="621"/>
        <w:gridCol w:w="858"/>
        <w:gridCol w:w="908"/>
        <w:gridCol w:w="868"/>
        <w:gridCol w:w="1372"/>
        <w:gridCol w:w="651"/>
        <w:gridCol w:w="94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(исполнителях,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подрядчиках)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договора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лица)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БИН, 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СНИЛС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 –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РБ)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щиков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почты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тус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(факс)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вору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чиком,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НДС)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чина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формирования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ведения реестров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закупок 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Сведения о недобросовестных участниках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государственных закупок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8 в редакции постановления Правительства РК от 24.04.2014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968"/>
        <w:gridCol w:w="691"/>
        <w:gridCol w:w="553"/>
        <w:gridCol w:w="691"/>
        <w:gridCol w:w="1106"/>
        <w:gridCol w:w="830"/>
        <w:gridCol w:w="691"/>
        <w:gridCol w:w="691"/>
        <w:gridCol w:w="968"/>
        <w:gridCol w:w="968"/>
        <w:gridCol w:w="968"/>
        <w:gridCol w:w="1246"/>
        <w:gridCol w:w="1523"/>
      </w:tblGrid>
      <w:tr>
        <w:trPr>
          <w:trHeight w:val="3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тами 3),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чике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закупках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ках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СНИЛС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РФ, УНП,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 -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СНИЛС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 –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чика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чика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СНИЛС -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 -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РБ)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тале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пки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6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1"/>
        <w:gridCol w:w="1969"/>
        <w:gridCol w:w="1970"/>
        <w:gridCol w:w="2955"/>
        <w:gridCol w:w="2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решении суда</w:t>
            </w:r>
          </w:p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исключения из Реестра</w:t>
            </w:r>
          </w:p>
        </w:tc>
      </w:tr>
      <w:tr>
        <w:trPr>
          <w:trHeight w:val="30" w:hRule="atLeast"/>
        </w:trPr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суда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решения суда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решения суда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вступления в законную силу решения суда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9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формирования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ведения реестров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закупок 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Реестр недобросовестных участников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государственных закупок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9 в редакции постановления Правительства РК от 24.04.2014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072"/>
        <w:gridCol w:w="804"/>
        <w:gridCol w:w="1206"/>
        <w:gridCol w:w="938"/>
        <w:gridCol w:w="804"/>
        <w:gridCol w:w="670"/>
        <w:gridCol w:w="1072"/>
        <w:gridCol w:w="1072"/>
        <w:gridCol w:w="1072"/>
        <w:gridCol w:w="1474"/>
        <w:gridCol w:w="16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недобро-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заказчике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закупках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ках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(потенци-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росовест-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СНИЛС -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 -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РБ)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чика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чика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СНИЛС -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 -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РБ)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тале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4"/>
        <w:gridCol w:w="1940"/>
        <w:gridCol w:w="1940"/>
        <w:gridCol w:w="2910"/>
        <w:gridCol w:w="3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решении суда</w:t>
            </w:r>
          </w:p>
        </w:tc>
        <w:tc>
          <w:tcPr>
            <w:tcW w:w="3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Реестра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решения суда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вступления в законную силу решения суда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