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eb0a" w14:textId="63ee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участия хлопкоперерабатывающих организаций в системе гарантирования исполнения обязательств по хлопковым распискам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2007 года N 1132. Утратило силу постановлением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02.07.2015 г. № 4-5/603.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развитии хлопковой отрасли"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участия хлопкоперерабатывающих организаций в системе гарантирования исполнения обязательств по хлопковым распискам.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2007 года N 1132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участия хлопкоперерабатывающих организаций в системе </w:t>
      </w:r>
      <w:r>
        <w:br/>
      </w:r>
      <w:r>
        <w:rPr>
          <w:rFonts w:ascii="Times New Roman"/>
          <w:b/>
          <w:i w:val="false"/>
          <w:color w:val="000000"/>
        </w:rPr>
        <w:t xml:space="preserve">
гарантирования исполнения обязательств по хлопковым распискам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участия хлопкоперерабатывающих организаций в системе гарантирования исполнения обязательств по хлопковым распискам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июля 2007 года "О развитии хлопковой отрасли" и определяют порядок участия хлопкоперерабатывающих организаций в системе гарантирования исполнения обязательств по хлопковым распискам.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фонд гарантирования исполнения обязательств по хлопковым распискам - юридическое лицо, осуществляющее свою деятельность в целях обеспечения защиты прав и законных интересов держателей хлопковых расписок от неисполнения хлопкоперерабатывающими организациями обязательств по выданным ими хлопковым распискам (далее - фонд или фонды);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участия - договор, заключаемый между фондом и хлопкоперерабатывающей организацией, на основе которого последняя участвует в системе гарантирования исполнения обязательств по хлопковым распискам;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гарантированного хлопка - объем хлопка, устанавливаемый фондом по каждому участнику, ответственность по возврату которого гарантируется фондом;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паспортная мощность хлопкоперерабатывающей организации - технические документы характеризующие суточный и годовой объем переработки хлопка-сырца;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- хлопкоперерабатывающая организация, имеющая лицензию на право осуществления деятельности по оказанию услуг по складской деятельности с выдачей хлопковых расписок, с которой фондом заключен и действует договор участия.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участия хлопкоперерабатывающих организаций в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системе гарантирования исполнения обязательств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хлопковым распискам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Хлопкоперерабатывающая организация, обладающая лицензией на право осуществления деятельности по оказанию услуг по складской деятельности с выдачей хлопковых расписок, для участия в фонде (фондах) подает письменное заявление в фонд (фонды) и прилагает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засвидетельствованную копию свидетельства* или справки о государственной регистрации (перерегистрации) хлопкоперерабатывающих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засвидетельствованную копию устава хлопкоперерабатывающей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заверенную копию выписки из учредительного договора о составе учредителей или оригинал </w:t>
      </w:r>
      <w:r>
        <w:rPr>
          <w:rFonts w:ascii="Times New Roman"/>
          <w:b w:val="false"/>
          <w:i w:val="false"/>
          <w:color w:val="000000"/>
          <w:sz w:val="28"/>
        </w:rPr>
        <w:t>выписки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лицевого счета держателей ценных бумаг в системе реестров держателей ценных бумаг, выданной регистратором не ранее чем за десять дней до даты подачи заявления в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18.06.2010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засвидетельствованную копию лицензии на право осуществления деятельности по оказанию услуг по складской деятельности с выдачей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засвидетельствованную копию акта местного исполнительного органа области об ежегодной проверке хлопкоперерабатывающей организации на предмет соответствия квалификационным требованиям и готовности к приемке хлопка-сырца нового урожая;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справки органа регистрации прав на недвижимое имущество, подтверждающей право собственности на хлопкоочистительный завод и отсутствие обременений на него по обязательствам третьих лиц, по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копии бухгалтерского баланса и отчета о финансово-хозяйственной деятельности за предшествующий год и на последнюю отчетную дату, заверенные печатью хлопкоперерабатывающей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нотариально засвидетельствованную копию аудиторского заключения, подтверждающего достоверность годовой финансовой отчетности хлопкоперерабатывающей организации за предыдущий отчетный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оригинал справки банка об отсутствии просроченной задолженности хлопкоперерабатывающей организации перед банком более чем за три месяца, предшествующие дате подачи заявления, за подписью первого руководителя или лица, имеющего право подписи, и главного бухгалтера с печатью банка. В случае если хлопкоперерабатывающая организация является клиентом нескольких банков второго уровня или филиалов, а также иностранного банка, данная справка представляется от каждого из таких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оригинал справки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соответствующего налогового органа об отсутствии (наличии) задолженности хлопкоперерабатывающей организации по уплате налогов и других обязательных платежей в бюджет и отчислений в единый накопительный пенсионный фонд более чем за три месяца, предшествующих дате подачи заявления, за подписью первого руководителя или лица, имеющего право подписи, заверенной печатью данного налогового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копию договора участия и сведения об объемах гарантированного хлопка (в случае, если хлопкоперерабатывающая организация является участником других фондов гарантирования исполнения обязательств по хлопковым распискам);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иные документы, необходимые фонду для определения размера объема гарантированного хлопка.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постановлениями Правительства РК от 18.06.2010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18.07.2011 </w:t>
      </w:r>
      <w:r>
        <w:rPr>
          <w:rFonts w:ascii="Times New Roman"/>
          <w:b w:val="false"/>
          <w:i w:val="false"/>
          <w:color w:val="000000"/>
          <w:sz w:val="28"/>
        </w:rPr>
        <w:t>№ 820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24.04.2013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20.12.2013 </w:t>
      </w:r>
      <w:r>
        <w:rPr>
          <w:rFonts w:ascii="Times New Roman"/>
          <w:b w:val="false"/>
          <w:i w:val="false"/>
          <w:color w:val="00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 (фонды) после получения заявления и документов, указанных в пункте 3 настоящих Правил, рассматривает заявление хлопкоперерабатывающей организации на предмет включения в состав участников данного фонда и определения объема гарантированного хлопка.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фондом заявления хлопкоперерабатывающей организации не может превышать двадцати календарных дней.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Участие хлопкоперерабатывающей организации в системе гарантирования исполнения обязательств по хлопковым распискам осуществляется на основании договоров участия, заключенных в соответствии с решениями фонда о включении хлопкоперерабатывающей организации в участники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заключения договора участия фонда с участником не может превышать семи календарных дней после принятия решения фонда о включении хлопкоперерабатывающей организации в число участников фонда.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включении хлопкоперерабатывающей организации в число участников фонда, фондом устанавливается объем гарантированного хлопка, определяемый с учетом паспортной мощности хлопкоперерабатывающей организации, объема фактической загрузки, сведений об объемах хлопка, гарантированного другим фондом (фондами) (в случае участия хлопкоперерабатывающей организации в других фондах).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Участие хлопкоперерабатывающей организации в фонде подтверждается свидетельством участника, выдаваемым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свидетельства об участии в системе гарантирования исполнения обязательств по хлопковым распискам производится в случае изменения наименования участника, в течение десяти рабочих дней с момента получения от участника документов, подтверждающих перерегистрацию и переоформление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исключения хлопкоперерабатывающей организации из состава участников фонда, хлопкоперерабатывающая организация в течение трех рабочих дней возвращает фонду выданное им свидетельство.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Участник вносит в фонд (фонды) ежегодные обязательные взносы для участия в системе гарантирования исполнения обязательств по хлопковым распискам, определяемые договором участия.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Фонд ведет реестр своих участников и обеспечивает ежегодное опубликование на государственном и русском языках в республиканском периодическом печатном издании информацию об участниках с указанием объема гарантированного хлопка.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Участие в фонде (фондах) участником прекращается при наступлении одного из перечисленных ниже случаев: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расторжении договора участия с фондом;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ликвидации одной из сторон договора участия.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30 дней со дня прекращения участия хлопкоперерабатывающих организации в фонде, фонд обеспечивает опубликование соответствующей информации на государственном и русском языках в республиканском периодическом печатном издании.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