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fa8f" w14:textId="a31f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Венгерской Республики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Венгерской Республики об экономическом сотрудничестве.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Правительством Венгерской Республики об экономическом сотрудничестве,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Пукнкт 2 с изменениями, внесенными постановлением Правительства РК от 17.04.2008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1111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Венгерской Республики об экономическом сотрудничестве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Венгерской Республики, именуемые в дальнейшем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дружественные отношения и развивать экономические и другие отношения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продолжить и улучшить свои традиционные экономические отношения, а также намереваясь развить и интенсифицировать свое экономическое, индустриальное, промышленное и научно-техническое сотрудничество, на взаимовыгодной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расширение договорных условий обеспечит надлежащие и благоприятные основы для дальнейшего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расширению и диверсификации сотрудничества в области экономического и социального развития в соответствии с национальными законодательствами своих государств и положениями международных договоров, участниками которых являются государства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состояние и перспективы развития экономических отношений Стороны соглашаются, что благоприятные условия для долгосрочного сотрудничества существуют, в таких сферах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энергетический сектор, включая участие в добыче, транспортировке и хранении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сельское хозяйство, пищевая промышленность, переработка и хранение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маркетинг и производство ветеринарного оборудования и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строительство и производство строительных материалов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развитие и реконструкция электростанций, высоковольтной сети доставок электроэнергии, а также нефтегазовых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производство электрооборудования и бытовых электроприборов;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электронная и электротехническая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разведка, добыча и переработка, а также продажа минерально-сырьевых ресурсов и продуктов горнодобывающей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химическая и нефтехимическая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упаковочная 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охрана окружающей среды, рациональное использование и охрана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деревообрабатывающая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m)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n) развитие человеческих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предоставление услуг в сфере здравоохранения, медицинские технологии, фармацевтическая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туризм, спорт и курортное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q) сотрудничество в сфере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r) коммуникация;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s) компьютерные и информационные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t) транспорт и логистика;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u) сотрудничество в научно-технической области.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расширение и интенсификацию сотрудничества,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укрепления связей между представителями бизнес сектора, включая обмен информацией по экономическим вопросам, представляющим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обмена визитами представителей правительственных организаций, профессиональных ассоциаций и бизнес кругов, торгово-промышленных палат, а также представителей региональных органов курирующих вопросы, отмеченные в статье 2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содействия в установлении и улучшении связей между деловыми кругами двух стран, поддерживая визиты и встречи физических лиц и бизнесменов;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обмена информацией, оказания поддержки в проведении ярмарок и выставок, организации семинаров, симпозиумов, конференций и других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поощрения участия малых и средних предприятий частного сектора в двусторонних экономических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оказания поддержки сотрудничеству консалтинговых, маркетинговых, консультативных и экспертных услуг в сфере взаимных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поощрения деятельности финансовых институтов и банковского сектора в установлении тесных контактов и укреплении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оказания поддержки инвестиционной деятельности в обеих странах, создания совместных предприятий, представительств и отделов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развития межрегионального и международного сотрудничества, представляющего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оказания поддержки в создании международных научно-исследовательских центров в интересах разработки и реализации совместных инновационных и научно-исследовательских проектов и программ.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заключения настоящего Соглашения Межправительственная казахстанско-венгерская комиссия по экономическому сотрудничеству (далее - Комиссия), может быть созвана по просьбе каждой из Сторон, поочередно в Казахстане и в Венгрии.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развития двусторонних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новых возможностей для дальнейшего развития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предложений, направленных на улучшение условий экономического сотрудничества между предприятиями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к применению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Комиссия, по необходимости, создает рабочую группу, занимающуюся определенными вопросами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Комиссии определяется во время проведения первого заседания. Стороны в соответствии с национальными законодательствами своих государств самостоятельно несут расходы, связанные с деятельностью Комиссии.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никаким образом не должно наносить ущерб обязательствам Венгерской Республики, вытекающим из ее членства в Европейском Союзе. Положения настоящего Соглашения не могут быть применены или интерпретированы, ни в целом, ни частично, как лишающие силы, изменяющие или еще каким-либо образом затрагивающие обязательства Венгерской Республики, вытекающие из Договоров, на которых основан Европейский Союз, а также из основных и второстепенных законов Европейского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партнерстве и сотрудничестве, между Республикой Казахстан, с одной стороны, и Европейскими Сообществами и их Государствами-членами, с другой стороны, подписанное в Брюсселе 23 января 1995 года, вместе со всеми его последующими изменениями и дополнениями, имеет преимущественную силу в отношении вопросов, регулируемых настоящим Соглашением.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тридцатый день после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Соглашения, направив письменное уведомление другой Стороне о таком намерении. В таком случае настоящее Соглашение утратит силу по истечении шести месяцев, с даты получения, одной из Сторон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"___" ______, в двух экземплярах, каждый на казахском, венгерском, английском и русском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Венгерской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