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61a1" w14:textId="4616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7 года N 1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6 года N 1220 "Об утверждении паспортов республиканских бюджетных программ на 2007 год" следующе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"Ожидаемые результаты выполнения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ямом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осле слов "переплетного аппарата" дополнить словами "1 шт., универсального сканера 1 шт., универсальной ручной каретки 1 шт., комплекта объективов 1 шт., объектив для фотоаппарата 1 шт., модуля сканирования 1 шт., контролера для соединения с компьютером 1 шт.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слова "структуры обновления и информационного наполнения веб-сайта;" заменить словами "программного обеспечения управления сканером и обработки изображения;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