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d752" w14:textId="b7d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2004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N 345 "О Совете по устойчивому развитию Республики Казахстан" (САПП Республики Казахстан, 2004 г., N 15, ст. 186)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постановление©вводится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2007 года N 985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2004 года N 345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Совета по устойчивому развитию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Бердыбек Машбекович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                    - директор Департамента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Кабыкенович            развития и научно-аналитического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окружающей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Кабидинович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  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Муханбетказиевич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Зайруллаевич           экологии и природопользования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     - председатель Комитета по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 реформе и региональному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Сарсенбай                  - государственный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Алдабергенович        государственного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организационной работы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Астанина                   - председатель общественного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Александровна          "Агентства экологических новостей"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"Greenwomen"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Атаханова                  - председатель Экологического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Кайша Якубовна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председатель Форума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Бугенбаева                 - исполнительный директор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Акмарал Жарасовна            юридических лиц "Конгресс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Даринов                    - руководитель аппарата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Ауезхан Камешевич            общественного объединения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фермеров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Есекин                     - член Азиатско-Тихоокеанского Совета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Камалбекович           Экологии и Развитию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   - президент Академии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Корчевский                 - директор Центра охраны здоровья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Александрович         экопроектирования,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палаты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аудиторов, внештатный советник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перспективному развитию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науке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Онербекович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Сафронова                  - президент Казахстанской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Сегизмундовна       природопользователей для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