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d1fe" w14:textId="d1ed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2007 года N 965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2006 года N 65 "О мерах по дальнейшему повышению конкурентоспособности национальной экономики в рамках индустриально-инновационной политики Республики Казахстан"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2007 года N 965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утративших силу некоторых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решений Правительства Республики Казахстан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2005 года N 397 "О Концепции развития акционерного общества "Фонд развития малого предпринимательства" на 2005-2007 годы" (САПП Республики Казахстан, 2005 г., N 18, ст. 218).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мая 2005 года N 514 "Об утверждении Меморандума о деятельности акционерного общества "Фонд развития малого предпринимательства" на 2005-2007 годы".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2005 года N 780 "О внесении изменения в постановление Правительства Республики Казахстан от 26 мая 2005 года N 514" (САПП Республики Казахстан, 2005 г., N 31, ст. 415).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августа 2005 года N 862 "Об утверждении Плана мероприятий по реализации Концепции развития акционерного общества "Фонд развития малого предпринимательства" на 2005-2007 годы" (САПП Республики Казахстан, 2005 г., N 33, ст. 450).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