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b40e" w14:textId="85eb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Агентства Республики Казахстан по регулированию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2007 года N 943. Утратило силу постановлением Правительства Республики Казахстан от 24 сентября 2014 года № 1011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24.09.2014 </w:t>
      </w:r>
      <w:r>
        <w:rPr>
          <w:rFonts w:ascii="Times New Roman"/>
          <w:b w:val="false"/>
          <w:i w:val="false"/>
          <w:color w:val="ff0000"/>
          <w:sz w:val="28"/>
        </w:rPr>
        <w:t>№ 1011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регулированию естественных монополий; </w:t>
      </w:r>
      <w:r>
        <w:br/>
      </w:r>
      <w:r>
        <w:rPr>
          <w:rFonts w:ascii="Times New Roman"/>
          <w:b w:val="false"/>
          <w:i w:val="false"/>
          <w:color w:val="000000"/>
          <w:sz w:val="28"/>
        </w:rPr>
        <w:t>
      2) </w:t>
      </w:r>
      <w:r>
        <w:rPr>
          <w:rFonts w:ascii="Times New Roman"/>
          <w:b w:val="false"/>
          <w:i w:val="false"/>
          <w:color w:val="ff0000"/>
          <w:sz w:val="28"/>
        </w:rPr>
        <w:t xml:space="preserve">исключен постановлением Правительства РК от 29.12.2012 </w:t>
      </w:r>
      <w:r>
        <w:rPr>
          <w:rFonts w:ascii="Times New Roman"/>
          <w:b w:val="false"/>
          <w:i w:val="false"/>
          <w:color w:val="000000"/>
          <w:sz w:val="28"/>
        </w:rPr>
        <w:t>№ 1817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29.12.2012 </w:t>
      </w:r>
      <w:r>
        <w:rPr>
          <w:rFonts w:ascii="Times New Roman"/>
          <w:b w:val="false"/>
          <w:i w:val="false"/>
          <w:color w:val="000000"/>
          <w:sz w:val="28"/>
        </w:rPr>
        <w:t>№ 1817</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 за исключением пунктов 26 и 27 Положения об Агентстве Республики Казахстан по регулированию естественных монополий, которые вводятся в действие со дня назначения ответственного секретаря в Агентстве Республики Казахстан по регулированию естественных монополий.</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2"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2007 года N 943  </w:t>
      </w:r>
    </w:p>
    <w:bookmarkEnd w:id="4"/>
    <w:bookmarkStart w:name="z5" w:id="5"/>
    <w:p>
      <w:pPr>
        <w:spacing w:after="0"/>
        <w:ind w:left="0"/>
        <w:jc w:val="left"/>
      </w:pPr>
      <w:r>
        <w:rPr>
          <w:rFonts w:ascii="Times New Roman"/>
          <w:b/>
          <w:i w:val="false"/>
          <w:color w:val="000000"/>
        </w:rPr>
        <w:t xml:space="preserve"> 
Положение</w:t>
      </w:r>
      <w:r>
        <w:br/>
      </w:r>
      <w:r>
        <w:rPr>
          <w:rFonts w:ascii="Times New Roman"/>
          <w:b/>
          <w:i w:val="false"/>
          <w:color w:val="000000"/>
        </w:rPr>
        <w:t>
об Агентстве Республики Казахстан по регулированию</w:t>
      </w:r>
      <w:r>
        <w:br/>
      </w:r>
      <w:r>
        <w:rPr>
          <w:rFonts w:ascii="Times New Roman"/>
          <w:b/>
          <w:i w:val="false"/>
          <w:color w:val="000000"/>
        </w:rPr>
        <w:t>
естественных монополий</w:t>
      </w:r>
    </w:p>
    <w:bookmarkEnd w:id="5"/>
    <w:p>
      <w:pPr>
        <w:spacing w:after="0"/>
        <w:ind w:left="0"/>
        <w:jc w:val="both"/>
      </w:pPr>
      <w:r>
        <w:rPr>
          <w:rFonts w:ascii="Times New Roman"/>
          <w:b w:val="false"/>
          <w:i w:val="false"/>
          <w:color w:val="ff0000"/>
          <w:sz w:val="28"/>
        </w:rPr>
        <w:t xml:space="preserve">      Сноска. Положение в редакции постановления Правительства РК от 29.12.2012 </w:t>
      </w:r>
      <w:r>
        <w:rPr>
          <w:rFonts w:ascii="Times New Roman"/>
          <w:b w:val="false"/>
          <w:i w:val="false"/>
          <w:color w:val="ff0000"/>
          <w:sz w:val="28"/>
        </w:rPr>
        <w:t>№ 1817</w:t>
      </w:r>
      <w:r>
        <w:rPr>
          <w:rFonts w:ascii="Times New Roman"/>
          <w:b w:val="false"/>
          <w:i w:val="false"/>
          <w:color w:val="ff0000"/>
          <w:sz w:val="28"/>
        </w:rPr>
        <w:t>.</w:t>
      </w:r>
    </w:p>
    <w:bookmarkStart w:name="z6" w:id="6"/>
    <w:p>
      <w:pPr>
        <w:spacing w:after="0"/>
        <w:ind w:left="0"/>
        <w:jc w:val="left"/>
      </w:pPr>
      <w:r>
        <w:rPr>
          <w:rFonts w:ascii="Times New Roman"/>
          <w:b/>
          <w:i w:val="false"/>
          <w:color w:val="000000"/>
        </w:rPr>
        <w:t xml:space="preserve"> 
1. Общие положения</w:t>
      </w:r>
    </w:p>
    <w:bookmarkEnd w:id="6"/>
    <w:bookmarkStart w:name="z7" w:id="7"/>
    <w:p>
      <w:pPr>
        <w:spacing w:after="0"/>
        <w:ind w:left="0"/>
        <w:jc w:val="both"/>
      </w:pPr>
      <w:r>
        <w:rPr>
          <w:rFonts w:ascii="Times New Roman"/>
          <w:b w:val="false"/>
          <w:i w:val="false"/>
          <w:color w:val="000000"/>
          <w:sz w:val="28"/>
        </w:rPr>
        <w:t>
      1. Агентство Республики Казахстан по регулированию естественных монополий (далее - Агентство) является государственным органом Республики Казахстан, осуществляющим руководство в сфере регулирования и контроля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контроль и регулирование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2. Агентство не имеет ведомств.</w:t>
      </w:r>
      <w:r>
        <w:br/>
      </w:r>
      <w:r>
        <w:rPr>
          <w:rFonts w:ascii="Times New Roman"/>
          <w:b w:val="false"/>
          <w:i w:val="false"/>
          <w:color w:val="000000"/>
          <w:sz w:val="28"/>
        </w:rPr>
        <w:t>
</w:t>
      </w:r>
      <w:r>
        <w:rPr>
          <w:rFonts w:ascii="Times New Roman"/>
          <w:b w:val="false"/>
          <w:i w:val="false"/>
          <w:color w:val="000000"/>
          <w:sz w:val="28"/>
        </w:rPr>
        <w:t>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5. Агентство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Структура и лимит штатной численности Агентства утверждается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Юридический адрес Агентства: 010000, город Астана, улица Орынбор, 8.</w:t>
      </w:r>
      <w:r>
        <w:br/>
      </w:r>
      <w:r>
        <w:rPr>
          <w:rFonts w:ascii="Times New Roman"/>
          <w:b w:val="false"/>
          <w:i w:val="false"/>
          <w:color w:val="000000"/>
          <w:sz w:val="28"/>
        </w:rPr>
        <w:t>
</w:t>
      </w:r>
      <w:r>
        <w:rPr>
          <w:rFonts w:ascii="Times New Roman"/>
          <w:b w:val="false"/>
          <w:i w:val="false"/>
          <w:color w:val="000000"/>
          <w:sz w:val="28"/>
        </w:rPr>
        <w:t>
      10. Полное наименование - государственное учреждение "Агентство Республики Казахстан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11. Настоящее Положение является учредительным документом Агентства.</w:t>
      </w:r>
      <w:r>
        <w:br/>
      </w:r>
      <w:r>
        <w:rPr>
          <w:rFonts w:ascii="Times New Roman"/>
          <w:b w:val="false"/>
          <w:i w:val="false"/>
          <w:color w:val="000000"/>
          <w:sz w:val="28"/>
        </w:rPr>
        <w:t>
</w:t>
      </w:r>
      <w:r>
        <w:rPr>
          <w:rFonts w:ascii="Times New Roman"/>
          <w:b w:val="false"/>
          <w:i w:val="false"/>
          <w:color w:val="000000"/>
          <w:sz w:val="28"/>
        </w:rPr>
        <w:t>
      12. Финансирование деятельности Агентства осуществляется из республиканского бюджета.</w:t>
      </w:r>
      <w:r>
        <w:br/>
      </w:r>
      <w:r>
        <w:rPr>
          <w:rFonts w:ascii="Times New Roman"/>
          <w:b w:val="false"/>
          <w:i w:val="false"/>
          <w:color w:val="000000"/>
          <w:sz w:val="28"/>
        </w:rPr>
        <w:t>
</w:t>
      </w:r>
      <w:r>
        <w:rPr>
          <w:rFonts w:ascii="Times New Roman"/>
          <w:b w:val="false"/>
          <w:i w:val="false"/>
          <w:color w:val="000000"/>
          <w:sz w:val="28"/>
        </w:rPr>
        <w:t>
      13.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w:t>
      </w:r>
      <w:r>
        <w:br/>
      </w:r>
      <w:r>
        <w:rPr>
          <w:rFonts w:ascii="Times New Roman"/>
          <w:b w:val="false"/>
          <w:i w:val="false"/>
          <w:color w:val="000000"/>
          <w:sz w:val="28"/>
        </w:rPr>
        <w:t>
</w:t>
      </w: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
    <w:bookmarkStart w:name="z21" w:id="8"/>
    <w:p>
      <w:pPr>
        <w:spacing w:after="0"/>
        <w:ind w:left="0"/>
        <w:jc w:val="left"/>
      </w:pPr>
      <w:r>
        <w:rPr>
          <w:rFonts w:ascii="Times New Roman"/>
          <w:b/>
          <w:i w:val="false"/>
          <w:color w:val="000000"/>
        </w:rPr>
        <w:t xml:space="preserve"> 
2. Миссия, основные задачи, функции, права и</w:t>
      </w:r>
      <w:r>
        <w:br/>
      </w:r>
      <w:r>
        <w:rPr>
          <w:rFonts w:ascii="Times New Roman"/>
          <w:b/>
          <w:i w:val="false"/>
          <w:color w:val="000000"/>
        </w:rPr>
        <w:t>
обязанности Агентства</w:t>
      </w:r>
    </w:p>
    <w:bookmarkEnd w:id="8"/>
    <w:bookmarkStart w:name="z22" w:id="9"/>
    <w:p>
      <w:pPr>
        <w:spacing w:after="0"/>
        <w:ind w:left="0"/>
        <w:jc w:val="both"/>
      </w:pPr>
      <w:r>
        <w:rPr>
          <w:rFonts w:ascii="Times New Roman"/>
          <w:b w:val="false"/>
          <w:i w:val="false"/>
          <w:color w:val="000000"/>
          <w:sz w:val="28"/>
        </w:rPr>
        <w:t>
      14. Миссия Агентства:</w:t>
      </w:r>
      <w:r>
        <w:br/>
      </w:r>
      <w:r>
        <w:rPr>
          <w:rFonts w:ascii="Times New Roman"/>
          <w:b w:val="false"/>
          <w:i w:val="false"/>
          <w:color w:val="000000"/>
          <w:sz w:val="28"/>
        </w:rPr>
        <w:t>
</w:t>
      </w:r>
      <w:r>
        <w:rPr>
          <w:rFonts w:ascii="Times New Roman"/>
          <w:b w:val="false"/>
          <w:i w:val="false"/>
          <w:color w:val="000000"/>
          <w:sz w:val="28"/>
        </w:rPr>
        <w:t>
      1) определение правовых основ государственного регулирования и контроля деятельности в сферах естественных монополий, а также государственного регулирования и контроля за ценообразованием на регулируемых рынках;</w:t>
      </w:r>
      <w:r>
        <w:br/>
      </w:r>
      <w:r>
        <w:rPr>
          <w:rFonts w:ascii="Times New Roman"/>
          <w:b w:val="false"/>
          <w:i w:val="false"/>
          <w:color w:val="000000"/>
          <w:sz w:val="28"/>
        </w:rPr>
        <w:t>
</w:t>
      </w:r>
      <w:r>
        <w:rPr>
          <w:rFonts w:ascii="Times New Roman"/>
          <w:b w:val="false"/>
          <w:i w:val="false"/>
          <w:color w:val="000000"/>
          <w:sz w:val="28"/>
        </w:rPr>
        <w:t>
      2) достижение баланса интересов потребителей и субъектов естественной монополии, регулируемого рынка.</w:t>
      </w:r>
      <w:r>
        <w:br/>
      </w:r>
      <w:r>
        <w:rPr>
          <w:rFonts w:ascii="Times New Roman"/>
          <w:b w:val="false"/>
          <w:i w:val="false"/>
          <w:color w:val="000000"/>
          <w:sz w:val="28"/>
        </w:rPr>
        <w:t>
</w:t>
      </w:r>
      <w:r>
        <w:rPr>
          <w:rFonts w:ascii="Times New Roman"/>
          <w:b w:val="false"/>
          <w:i w:val="false"/>
          <w:color w:val="000000"/>
          <w:sz w:val="28"/>
        </w:rPr>
        <w:t>
      15. Задачи:</w:t>
      </w:r>
      <w:r>
        <w:br/>
      </w:r>
      <w:r>
        <w:rPr>
          <w:rFonts w:ascii="Times New Roman"/>
          <w:b w:val="false"/>
          <w:i w:val="false"/>
          <w:color w:val="000000"/>
          <w:sz w:val="28"/>
        </w:rPr>
        <w:t>
</w:t>
      </w:r>
      <w:r>
        <w:rPr>
          <w:rFonts w:ascii="Times New Roman"/>
          <w:b w:val="false"/>
          <w:i w:val="false"/>
          <w:color w:val="000000"/>
          <w:sz w:val="28"/>
        </w:rPr>
        <w:t>
      1) регулирование и контроль за деятельностью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 регулирование цен на продукцию, товары и услуги по номенклатуре,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защита прав потребителей в сфере осуществления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4) обеспечение баланса интересов между потребителями и услугодателями в сферах (отраслях) государственного управления, находящихся в ведении Агентства;</w:t>
      </w:r>
      <w:r>
        <w:br/>
      </w:r>
      <w:r>
        <w:rPr>
          <w:rFonts w:ascii="Times New Roman"/>
          <w:b w:val="false"/>
          <w:i w:val="false"/>
          <w:color w:val="000000"/>
          <w:sz w:val="28"/>
        </w:rPr>
        <w:t>
</w:t>
      </w:r>
      <w:r>
        <w:rPr>
          <w:rFonts w:ascii="Times New Roman"/>
          <w:b w:val="false"/>
          <w:i w:val="false"/>
          <w:color w:val="000000"/>
          <w:sz w:val="28"/>
        </w:rPr>
        <w:t>
      5) обеспечение эффективного функционирования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6) обеспечение недискриминационного доступа к товарам (работам, услугам) и инфраструктуре субъектов регулируемого рынка, за исключением рынка в области телекоммуникаций и почтовой связи;</w:t>
      </w:r>
      <w:r>
        <w:br/>
      </w:r>
      <w:r>
        <w:rPr>
          <w:rFonts w:ascii="Times New Roman"/>
          <w:b w:val="false"/>
          <w:i w:val="false"/>
          <w:color w:val="000000"/>
          <w:sz w:val="28"/>
        </w:rPr>
        <w:t>
</w:t>
      </w:r>
      <w:r>
        <w:rPr>
          <w:rFonts w:ascii="Times New Roman"/>
          <w:b w:val="false"/>
          <w:i w:val="false"/>
          <w:color w:val="000000"/>
          <w:sz w:val="28"/>
        </w:rPr>
        <w:t>
      7) содействие развитию конкуренции.</w:t>
      </w:r>
      <w:r>
        <w:br/>
      </w:r>
      <w:r>
        <w:rPr>
          <w:rFonts w:ascii="Times New Roman"/>
          <w:b w:val="false"/>
          <w:i w:val="false"/>
          <w:color w:val="000000"/>
          <w:sz w:val="28"/>
        </w:rPr>
        <w:t>
</w:t>
      </w:r>
      <w:r>
        <w:rPr>
          <w:rFonts w:ascii="Times New Roman"/>
          <w:b w:val="false"/>
          <w:i w:val="false"/>
          <w:color w:val="000000"/>
          <w:sz w:val="28"/>
        </w:rPr>
        <w:t>
      16. Функции Агентства:</w:t>
      </w:r>
      <w:r>
        <w:br/>
      </w:r>
      <w:r>
        <w:rPr>
          <w:rFonts w:ascii="Times New Roman"/>
          <w:b w:val="false"/>
          <w:i w:val="false"/>
          <w:color w:val="000000"/>
          <w:sz w:val="28"/>
        </w:rPr>
        <w:t>
</w:t>
      </w:r>
      <w:r>
        <w:rPr>
          <w:rFonts w:ascii="Times New Roman"/>
          <w:b w:val="false"/>
          <w:i w:val="false"/>
          <w:color w:val="000000"/>
          <w:sz w:val="28"/>
        </w:rPr>
        <w:t>
      1) участие в выработке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Агентства Республики Казахстан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2) осуществление в пределах своей компетенции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3) участие в реализации государственной политики по обеспечению равных прав и равных возможностей мужчин и женщин;</w:t>
      </w:r>
      <w:r>
        <w:br/>
      </w:r>
      <w:r>
        <w:rPr>
          <w:rFonts w:ascii="Times New Roman"/>
          <w:b w:val="false"/>
          <w:i w:val="false"/>
          <w:color w:val="000000"/>
          <w:sz w:val="28"/>
        </w:rPr>
        <w:t>
</w:t>
      </w:r>
      <w:r>
        <w:rPr>
          <w:rFonts w:ascii="Times New Roman"/>
          <w:b w:val="false"/>
          <w:i w:val="false"/>
          <w:color w:val="000000"/>
          <w:sz w:val="28"/>
        </w:rPr>
        <w:t>
      4) обеспечение межотраслевой координации в пределах,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разработка и утверждение в пределах своей компетенции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6)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r>
        <w:br/>
      </w:r>
      <w:r>
        <w:rPr>
          <w:rFonts w:ascii="Times New Roman"/>
          <w:b w:val="false"/>
          <w:i w:val="false"/>
          <w:color w:val="000000"/>
          <w:sz w:val="28"/>
        </w:rPr>
        <w:t>
</w:t>
      </w:r>
      <w:r>
        <w:rPr>
          <w:rFonts w:ascii="Times New Roman"/>
          <w:b w:val="false"/>
          <w:i w:val="false"/>
          <w:color w:val="000000"/>
          <w:sz w:val="28"/>
        </w:rPr>
        <w:t>
      7) разработка и согласование предложений для включения в перечень регулируемых услуг (товаров, работ) субъектов естественных монополий, </w:t>
      </w:r>
      <w:r>
        <w:rPr>
          <w:rFonts w:ascii="Times New Roman"/>
          <w:b w:val="false"/>
          <w:i w:val="false"/>
          <w:color w:val="000000"/>
          <w:sz w:val="28"/>
        </w:rPr>
        <w:t>утверждаемого</w:t>
      </w:r>
      <w:r>
        <w:rPr>
          <w:rFonts w:ascii="Times New Roman"/>
          <w:b w:val="false"/>
          <w:i w:val="false"/>
          <w:color w:val="000000"/>
          <w:sz w:val="28"/>
        </w:rPr>
        <w:t xml:space="preserve"> Правительством Республики Казахстан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8) разработка типовых договоров, заключаемых субъектами естественных монополий с потребителями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9) разработка и утверждение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и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а также методики расчета цен на товары (работы, услуги) субъектов регулируемого рынка;</w:t>
      </w:r>
      <w:r>
        <w:br/>
      </w:r>
      <w:r>
        <w:rPr>
          <w:rFonts w:ascii="Times New Roman"/>
          <w:b w:val="false"/>
          <w:i w:val="false"/>
          <w:color w:val="000000"/>
          <w:sz w:val="28"/>
        </w:rPr>
        <w:t>
</w:t>
      </w:r>
      <w:r>
        <w:rPr>
          <w:rFonts w:ascii="Times New Roman"/>
          <w:b w:val="false"/>
          <w:i w:val="false"/>
          <w:color w:val="000000"/>
          <w:sz w:val="28"/>
        </w:rPr>
        <w:t>
      10) обобщение практики применения законодательства Республики Казахстан о естественных монополиях и регулируемых рынках и выработка на этой основе методических рекомендаций;</w:t>
      </w:r>
      <w:r>
        <w:br/>
      </w:r>
      <w:r>
        <w:rPr>
          <w:rFonts w:ascii="Times New Roman"/>
          <w:b w:val="false"/>
          <w:i w:val="false"/>
          <w:color w:val="000000"/>
          <w:sz w:val="28"/>
        </w:rPr>
        <w:t>
</w:t>
      </w:r>
      <w:r>
        <w:rPr>
          <w:rFonts w:ascii="Times New Roman"/>
          <w:b w:val="false"/>
          <w:i w:val="false"/>
          <w:color w:val="000000"/>
          <w:sz w:val="28"/>
        </w:rPr>
        <w:t>
      11) мониторинг эффективности реализации инвестиционных программ и инвестиционных проектов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утверждение</w:t>
      </w:r>
      <w:r>
        <w:rPr>
          <w:rFonts w:ascii="Times New Roman"/>
          <w:b w:val="false"/>
          <w:i w:val="false"/>
          <w:color w:val="000000"/>
          <w:sz w:val="28"/>
        </w:rPr>
        <w:t xml:space="preserve"> порядка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w:t>
      </w:r>
      <w:r>
        <w:br/>
      </w:r>
      <w:r>
        <w:rPr>
          <w:rFonts w:ascii="Times New Roman"/>
          <w:b w:val="false"/>
          <w:i w:val="false"/>
          <w:color w:val="000000"/>
          <w:sz w:val="28"/>
        </w:rPr>
        <w:t>
</w:t>
      </w:r>
      <w:r>
        <w:rPr>
          <w:rFonts w:ascii="Times New Roman"/>
          <w:b w:val="false"/>
          <w:i w:val="false"/>
          <w:color w:val="000000"/>
          <w:sz w:val="28"/>
        </w:rPr>
        <w:t>
      13) разработка проектов квалификационных требований и правил лицензирования определенных видов деятельности;</w:t>
      </w:r>
      <w:r>
        <w:br/>
      </w:r>
      <w:r>
        <w:rPr>
          <w:rFonts w:ascii="Times New Roman"/>
          <w:b w:val="false"/>
          <w:i w:val="false"/>
          <w:color w:val="000000"/>
          <w:sz w:val="28"/>
        </w:rPr>
        <w:t>
</w:t>
      </w:r>
      <w:r>
        <w:rPr>
          <w:rFonts w:ascii="Times New Roman"/>
          <w:b w:val="false"/>
          <w:i w:val="false"/>
          <w:color w:val="000000"/>
          <w:sz w:val="28"/>
        </w:rPr>
        <w:t>
      14) разработка и утверждение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и применение особого порядка формирования затрат при утверждении тарифа (цены, ставки сбора) или его предельного уровня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15) проведение анализа информации субъектов естественных монополий об исполнении инвестиционных программ (проектов);</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утверждение</w:t>
      </w:r>
      <w:r>
        <w:rPr>
          <w:rFonts w:ascii="Times New Roman"/>
          <w:b w:val="false"/>
          <w:i w:val="false"/>
          <w:color w:val="000000"/>
          <w:sz w:val="28"/>
        </w:rPr>
        <w:t xml:space="preserve"> тарифов (цен, ставок сборов) или их предельных уровней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17) формирование и ведение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утверждение</w:t>
      </w:r>
      <w:r>
        <w:rPr>
          <w:rFonts w:ascii="Times New Roman"/>
          <w:b w:val="false"/>
          <w:i w:val="false"/>
          <w:color w:val="000000"/>
          <w:sz w:val="28"/>
        </w:rPr>
        <w:t xml:space="preserve"> тарифных смет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19)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утверждение</w:t>
      </w:r>
      <w:r>
        <w:rPr>
          <w:rFonts w:ascii="Times New Roman"/>
          <w:b w:val="false"/>
          <w:i w:val="false"/>
          <w:color w:val="000000"/>
          <w:sz w:val="28"/>
        </w:rPr>
        <w:t xml:space="preserve"> нормативных технических потерь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утверждение</w:t>
      </w:r>
      <w:r>
        <w:rPr>
          <w:rFonts w:ascii="Times New Roman"/>
          <w:b w:val="false"/>
          <w:i w:val="false"/>
          <w:color w:val="000000"/>
          <w:sz w:val="28"/>
        </w:rPr>
        <w:t xml:space="preserve"> технических и технологических норм расхода сырья, материалов, топлива, энергии субъекта естественной монополии, за исключением региональной электросетевой компании;</w:t>
      </w:r>
      <w:r>
        <w:br/>
      </w:r>
      <w:r>
        <w:rPr>
          <w:rFonts w:ascii="Times New Roman"/>
          <w:b w:val="false"/>
          <w:i w:val="false"/>
          <w:color w:val="000000"/>
          <w:sz w:val="28"/>
        </w:rPr>
        <w:t>
</w:t>
      </w:r>
      <w:r>
        <w:rPr>
          <w:rFonts w:ascii="Times New Roman"/>
          <w:b w:val="false"/>
          <w:i w:val="false"/>
          <w:color w:val="000000"/>
          <w:sz w:val="28"/>
        </w:rPr>
        <w:t>
      21-1) утверждение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утверждение временного понижающего коэффициента к тарифам (ценам, ставкам сборов) на регулируемые услуги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23) утверждение временного компенсирующего тарифа на регулируемые услуги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23-1)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утверждение</w:t>
      </w:r>
      <w:r>
        <w:rPr>
          <w:rFonts w:ascii="Times New Roman"/>
          <w:b w:val="false"/>
          <w:i w:val="false"/>
          <w:color w:val="000000"/>
          <w:sz w:val="28"/>
        </w:rPr>
        <w:t xml:space="preserve"> нормативной численности персонала субъекта естественной монополии, за исключением региональной электросетевой компании;</w:t>
      </w:r>
      <w:r>
        <w:br/>
      </w:r>
      <w:r>
        <w:rPr>
          <w:rFonts w:ascii="Times New Roman"/>
          <w:b w:val="false"/>
          <w:i w:val="false"/>
          <w:color w:val="000000"/>
          <w:sz w:val="28"/>
        </w:rPr>
        <w:t>
</w:t>
      </w:r>
      <w:r>
        <w:rPr>
          <w:rFonts w:ascii="Times New Roman"/>
          <w:b w:val="false"/>
          <w:i w:val="false"/>
          <w:color w:val="000000"/>
          <w:sz w:val="28"/>
        </w:rPr>
        <w:t>
      25) утверждение видов деятельности, технологически связанных с регулируемыми услугами (товарами, работами), совместно с соответствующим государственным органом, осуществляющим руководство соответствующей отраслью (сферой) государственного управления;</w:t>
      </w:r>
      <w:r>
        <w:br/>
      </w:r>
      <w:r>
        <w:rPr>
          <w:rFonts w:ascii="Times New Roman"/>
          <w:b w:val="false"/>
          <w:i w:val="false"/>
          <w:color w:val="000000"/>
          <w:sz w:val="28"/>
        </w:rPr>
        <w:t>
</w:t>
      </w:r>
      <w:r>
        <w:rPr>
          <w:rFonts w:ascii="Times New Roman"/>
          <w:b w:val="false"/>
          <w:i w:val="false"/>
          <w:color w:val="000000"/>
          <w:sz w:val="28"/>
        </w:rPr>
        <w:t>
      26) проведение финансовой и (или) технической экспертизы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r>
        <w:br/>
      </w:r>
      <w:r>
        <w:rPr>
          <w:rFonts w:ascii="Times New Roman"/>
          <w:b w:val="false"/>
          <w:i w:val="false"/>
          <w:color w:val="000000"/>
          <w:sz w:val="28"/>
        </w:rPr>
        <w:t>
</w:t>
      </w:r>
      <w:r>
        <w:rPr>
          <w:rFonts w:ascii="Times New Roman"/>
          <w:b w:val="false"/>
          <w:i w:val="false"/>
          <w:color w:val="000000"/>
          <w:sz w:val="28"/>
        </w:rPr>
        <w:t>
      28)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r>
        <w:br/>
      </w:r>
      <w:r>
        <w:rPr>
          <w:rFonts w:ascii="Times New Roman"/>
          <w:b w:val="false"/>
          <w:i w:val="false"/>
          <w:color w:val="000000"/>
          <w:sz w:val="28"/>
        </w:rPr>
        <w:t>
</w:t>
      </w:r>
      <w:r>
        <w:rPr>
          <w:rFonts w:ascii="Times New Roman"/>
          <w:b w:val="false"/>
          <w:i w:val="false"/>
          <w:color w:val="000000"/>
          <w:sz w:val="28"/>
        </w:rPr>
        <w:t>
      29) согласование годовой сметы затрат, направленных на текущий и капитальный ремонт и другие ремонтно-восстановительные работы, не приводящие к росту стоимости основных средств, субъекта естественной монополии, за исключением региональной электросетевой компании;</w:t>
      </w:r>
      <w:r>
        <w:br/>
      </w:r>
      <w:r>
        <w:rPr>
          <w:rFonts w:ascii="Times New Roman"/>
          <w:b w:val="false"/>
          <w:i w:val="false"/>
          <w:color w:val="000000"/>
          <w:sz w:val="28"/>
        </w:rPr>
        <w:t>
</w:t>
      </w:r>
      <w:r>
        <w:rPr>
          <w:rFonts w:ascii="Times New Roman"/>
          <w:b w:val="false"/>
          <w:i w:val="false"/>
          <w:color w:val="000000"/>
          <w:sz w:val="28"/>
        </w:rPr>
        <w:t>
      29-1) согласование концессионного предложения, технико-экономического обоснования концессионного проекта, конкурсной документации, проекта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r>
        <w:br/>
      </w:r>
      <w:r>
        <w:rPr>
          <w:rFonts w:ascii="Times New Roman"/>
          <w:b w:val="false"/>
          <w:i w:val="false"/>
          <w:color w:val="000000"/>
          <w:sz w:val="28"/>
        </w:rPr>
        <w:t>
</w:t>
      </w:r>
      <w:r>
        <w:rPr>
          <w:rFonts w:ascii="Times New Roman"/>
          <w:b w:val="false"/>
          <w:i w:val="false"/>
          <w:color w:val="000000"/>
          <w:sz w:val="28"/>
        </w:rPr>
        <w:t>
      30) определение технических условий недискриминационного доступа в области железнодорожного транспорта, электро- и теплоэнергетики, гражданской авиации, портовой деятельности;</w:t>
      </w:r>
      <w:r>
        <w:br/>
      </w:r>
      <w:r>
        <w:rPr>
          <w:rFonts w:ascii="Times New Roman"/>
          <w:b w:val="false"/>
          <w:i w:val="false"/>
          <w:color w:val="000000"/>
          <w:sz w:val="28"/>
        </w:rPr>
        <w:t>
</w:t>
      </w:r>
      <w:r>
        <w:rPr>
          <w:rFonts w:ascii="Times New Roman"/>
          <w:b w:val="false"/>
          <w:i w:val="false"/>
          <w:color w:val="000000"/>
          <w:sz w:val="28"/>
        </w:rPr>
        <w:t>
      30-1) определение обоснованной величины объема потребления физическими лицами регулируемых услуг в сфере водоснабжения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лицензирование в соответствии с законодательством Республики Казахстан о </w:t>
      </w:r>
      <w:r>
        <w:rPr>
          <w:rFonts w:ascii="Times New Roman"/>
          <w:b w:val="false"/>
          <w:i w:val="false"/>
          <w:color w:val="000000"/>
          <w:sz w:val="28"/>
        </w:rPr>
        <w:t>лицензировании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согласование размера и механизма взимания платы за приобретение и установку приборов учета регулируемых коммунальных услуг (товаров, работ);</w:t>
      </w:r>
      <w:r>
        <w:br/>
      </w:r>
      <w:r>
        <w:rPr>
          <w:rFonts w:ascii="Times New Roman"/>
          <w:b w:val="false"/>
          <w:i w:val="false"/>
          <w:color w:val="000000"/>
          <w:sz w:val="28"/>
        </w:rPr>
        <w:t>
</w:t>
      </w:r>
      <w:r>
        <w:rPr>
          <w:rFonts w:ascii="Times New Roman"/>
          <w:b w:val="false"/>
          <w:i w:val="false"/>
          <w:color w:val="000000"/>
          <w:sz w:val="28"/>
        </w:rPr>
        <w:t>
      33) согласование проведения переоценки основных средств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34) согласование кандидатуры назначаемого реабилитационного управляющего и плана реабилитации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35)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36) согласование учетной политики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37)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38)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r>
        <w:br/>
      </w:r>
      <w:r>
        <w:rPr>
          <w:rFonts w:ascii="Times New Roman"/>
          <w:b w:val="false"/>
          <w:i w:val="false"/>
          <w:color w:val="000000"/>
          <w:sz w:val="28"/>
        </w:rPr>
        <w:t>
</w:t>
      </w:r>
      <w:r>
        <w:rPr>
          <w:rFonts w:ascii="Times New Roman"/>
          <w:b w:val="false"/>
          <w:i w:val="false"/>
          <w:color w:val="000000"/>
          <w:sz w:val="28"/>
        </w:rPr>
        <w:t>
      39) регулирование цен на продукцию, товары и услуги по номенклатуре,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40) заключение инвестиционного договора с энергопроизводящими организациями;</w:t>
      </w:r>
      <w:r>
        <w:br/>
      </w:r>
      <w:r>
        <w:rPr>
          <w:rFonts w:ascii="Times New Roman"/>
          <w:b w:val="false"/>
          <w:i w:val="false"/>
          <w:color w:val="000000"/>
          <w:sz w:val="28"/>
        </w:rPr>
        <w:t>
</w:t>
      </w:r>
      <w:r>
        <w:rPr>
          <w:rFonts w:ascii="Times New Roman"/>
          <w:b w:val="false"/>
          <w:i w:val="false"/>
          <w:color w:val="000000"/>
          <w:sz w:val="28"/>
        </w:rPr>
        <w:t>
      41) утверждение индивидуального тарифа для энергопроизводящих организаций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ведение,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r>
        <w:br/>
      </w:r>
      <w:r>
        <w:rPr>
          <w:rFonts w:ascii="Times New Roman"/>
          <w:b w:val="false"/>
          <w:i w:val="false"/>
          <w:color w:val="000000"/>
          <w:sz w:val="28"/>
        </w:rPr>
        <w:t>
</w:t>
      </w:r>
      <w:r>
        <w:rPr>
          <w:rFonts w:ascii="Times New Roman"/>
          <w:b w:val="false"/>
          <w:i w:val="false"/>
          <w:color w:val="000000"/>
          <w:sz w:val="28"/>
        </w:rPr>
        <w:t>
      43) установление соответствия заявителя квалификационным требованиям при выдаче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44) ведение реестра лицензий;</w:t>
      </w:r>
      <w:r>
        <w:br/>
      </w:r>
      <w:r>
        <w:rPr>
          <w:rFonts w:ascii="Times New Roman"/>
          <w:b w:val="false"/>
          <w:i w:val="false"/>
          <w:color w:val="000000"/>
          <w:sz w:val="28"/>
        </w:rPr>
        <w:t>
</w:t>
      </w:r>
      <w:r>
        <w:rPr>
          <w:rFonts w:ascii="Times New Roman"/>
          <w:b w:val="false"/>
          <w:i w:val="false"/>
          <w:color w:val="000000"/>
          <w:sz w:val="28"/>
        </w:rPr>
        <w:t>
      45) обеспечение в пределах своей компетенции мобилизационной работы и защиты государственных секретов;</w:t>
      </w:r>
      <w:r>
        <w:br/>
      </w:r>
      <w:r>
        <w:rPr>
          <w:rFonts w:ascii="Times New Roman"/>
          <w:b w:val="false"/>
          <w:i w:val="false"/>
          <w:color w:val="000000"/>
          <w:sz w:val="28"/>
        </w:rPr>
        <w:t>
</w:t>
      </w:r>
      <w:r>
        <w:rPr>
          <w:rFonts w:ascii="Times New Roman"/>
          <w:b w:val="false"/>
          <w:i w:val="false"/>
          <w:color w:val="000000"/>
          <w:sz w:val="28"/>
        </w:rPr>
        <w:t>
      46)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r>
        <w:br/>
      </w:r>
      <w:r>
        <w:rPr>
          <w:rFonts w:ascii="Times New Roman"/>
          <w:b w:val="false"/>
          <w:i w:val="false"/>
          <w:color w:val="000000"/>
          <w:sz w:val="28"/>
        </w:rPr>
        <w:t>
</w:t>
      </w:r>
      <w:r>
        <w:rPr>
          <w:rFonts w:ascii="Times New Roman"/>
          <w:b w:val="false"/>
          <w:i w:val="false"/>
          <w:color w:val="000000"/>
          <w:sz w:val="28"/>
        </w:rPr>
        <w:t>
      47) согласование инвестиционных программ производителей нефтепродуктов, за исключением производителей нефтепродуктов малой мощности;</w:t>
      </w:r>
      <w:r>
        <w:br/>
      </w:r>
      <w:r>
        <w:rPr>
          <w:rFonts w:ascii="Times New Roman"/>
          <w:b w:val="false"/>
          <w:i w:val="false"/>
          <w:color w:val="000000"/>
          <w:sz w:val="28"/>
        </w:rPr>
        <w:t>
</w:t>
      </w:r>
      <w:r>
        <w:rPr>
          <w:rFonts w:ascii="Times New Roman"/>
          <w:b w:val="false"/>
          <w:i w:val="false"/>
          <w:color w:val="000000"/>
          <w:sz w:val="28"/>
        </w:rPr>
        <w:t>
      48) установление по согласованию с уполномоченным органом в области производства нефтепродуктов предельных цен на розничную реализацию нефтепродуктов, на которые установлено государственное регулирование цен, в соответствии с порядком,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50)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w:t>
      </w:r>
      <w:r>
        <w:rPr>
          <w:rFonts w:ascii="Times New Roman"/>
          <w:b w:val="false"/>
          <w:i w:val="false"/>
          <w:color w:val="000000"/>
          <w:sz w:val="28"/>
        </w:rPr>
        <w:t>
      51)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w:t>
      </w:r>
      <w:r>
        <w:rPr>
          <w:rFonts w:ascii="Times New Roman"/>
          <w:b w:val="false"/>
          <w:i w:val="false"/>
          <w:color w:val="000000"/>
          <w:sz w:val="28"/>
        </w:rPr>
        <w:t>
      52)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w:t>
      </w:r>
      <w:r>
        <w:rPr>
          <w:rFonts w:ascii="Times New Roman"/>
          <w:b w:val="false"/>
          <w:i w:val="false"/>
          <w:color w:val="000000"/>
          <w:sz w:val="28"/>
        </w:rPr>
        <w:t>
      53)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субъектов естественных монополий, оказывающих услуги аэропортов, которыми представляется уведомление о проведении данных действий;</w:t>
      </w:r>
      <w:r>
        <w:br/>
      </w:r>
      <w:r>
        <w:rPr>
          <w:rFonts w:ascii="Times New Roman"/>
          <w:b w:val="false"/>
          <w:i w:val="false"/>
          <w:color w:val="000000"/>
          <w:sz w:val="28"/>
        </w:rPr>
        <w:t>
</w:t>
      </w:r>
      <w:r>
        <w:rPr>
          <w:rFonts w:ascii="Times New Roman"/>
          <w:b w:val="false"/>
          <w:i w:val="false"/>
          <w:color w:val="000000"/>
          <w:sz w:val="28"/>
        </w:rPr>
        <w:t>
      54)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55)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w:t>
      </w:r>
      <w:r>
        <w:rPr>
          <w:rFonts w:ascii="Times New Roman"/>
          <w:b w:val="false"/>
          <w:i w:val="false"/>
          <w:color w:val="000000"/>
          <w:sz w:val="28"/>
        </w:rPr>
        <w:t>
      56)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57)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r>
        <w:br/>
      </w:r>
      <w:r>
        <w:rPr>
          <w:rFonts w:ascii="Times New Roman"/>
          <w:b w:val="false"/>
          <w:i w:val="false"/>
          <w:color w:val="000000"/>
          <w:sz w:val="28"/>
        </w:rPr>
        <w:t>
</w:t>
      </w:r>
      <w:r>
        <w:rPr>
          <w:rFonts w:ascii="Times New Roman"/>
          <w:b w:val="false"/>
          <w:i w:val="false"/>
          <w:color w:val="000000"/>
          <w:sz w:val="28"/>
        </w:rPr>
        <w:t>
      58)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59) проведение проверок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60) возбуждение и рассматривание дела об административных правонарушениях, а также наложение административных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61) вынесение предписания в случае нарушения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62) лицензионный контроль;</w:t>
      </w:r>
      <w:r>
        <w:br/>
      </w:r>
      <w:r>
        <w:rPr>
          <w:rFonts w:ascii="Times New Roman"/>
          <w:b w:val="false"/>
          <w:i w:val="false"/>
          <w:color w:val="000000"/>
          <w:sz w:val="28"/>
        </w:rPr>
        <w:t>
</w:t>
      </w:r>
      <w:r>
        <w:rPr>
          <w:rFonts w:ascii="Times New Roman"/>
          <w:b w:val="false"/>
          <w:i w:val="false"/>
          <w:color w:val="000000"/>
          <w:sz w:val="28"/>
        </w:rPr>
        <w:t>
      63)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64)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постановлениями Правительства РК от 05.07.2013 </w:t>
      </w:r>
      <w:r>
        <w:rPr>
          <w:rFonts w:ascii="Times New Roman"/>
          <w:b w:val="false"/>
          <w:i w:val="false"/>
          <w:color w:val="000000"/>
          <w:sz w:val="28"/>
        </w:rPr>
        <w:t>№ 693</w:t>
      </w:r>
      <w:r>
        <w:rPr>
          <w:rFonts w:ascii="Times New Roman"/>
          <w:b w:val="false"/>
          <w:i w:val="false"/>
          <w:color w:val="ff0000"/>
          <w:sz w:val="28"/>
        </w:rPr>
        <w:t xml:space="preserve">; от 29.11.2013 </w:t>
      </w:r>
      <w:r>
        <w:rPr>
          <w:rFonts w:ascii="Times New Roman"/>
          <w:b w:val="false"/>
          <w:i w:val="false"/>
          <w:color w:val="000000"/>
          <w:sz w:val="28"/>
        </w:rPr>
        <w:t>№ 1267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Права и обязанности:</w:t>
      </w:r>
      <w:r>
        <w:br/>
      </w:r>
      <w:r>
        <w:rPr>
          <w:rFonts w:ascii="Times New Roman"/>
          <w:b w:val="false"/>
          <w:i w:val="false"/>
          <w:color w:val="000000"/>
          <w:sz w:val="28"/>
        </w:rPr>
        <w:t>
</w:t>
      </w:r>
      <w:r>
        <w:rPr>
          <w:rFonts w:ascii="Times New Roman"/>
          <w:b w:val="false"/>
          <w:i w:val="false"/>
          <w:color w:val="000000"/>
          <w:sz w:val="28"/>
        </w:rPr>
        <w:t>
      1) участвует в выработке предложений по отнесению товарного рынка к регулируемым рынкам, в том числе по номенклатуре продукции, товаров и услуг, на которые целесообразно введение регулируемых государством цен;</w:t>
      </w:r>
      <w:r>
        <w:br/>
      </w:r>
      <w:r>
        <w:rPr>
          <w:rFonts w:ascii="Times New Roman"/>
          <w:b w:val="false"/>
          <w:i w:val="false"/>
          <w:color w:val="000000"/>
          <w:sz w:val="28"/>
        </w:rPr>
        <w:t>
</w:t>
      </w:r>
      <w:r>
        <w:rPr>
          <w:rFonts w:ascii="Times New Roman"/>
          <w:b w:val="false"/>
          <w:i w:val="false"/>
          <w:color w:val="000000"/>
          <w:sz w:val="28"/>
        </w:rPr>
        <w:t>
      2) представляет в антимонопольный орган информацию или материалы об обнаруженных признаках нарушения антимонопольного законодательства Республики Казахстан субъектами естественной монополии или субъектами рынка, осуществляющими деятельность на регулируемых рынках;</w:t>
      </w:r>
      <w:r>
        <w:br/>
      </w:r>
      <w:r>
        <w:rPr>
          <w:rFonts w:ascii="Times New Roman"/>
          <w:b w:val="false"/>
          <w:i w:val="false"/>
          <w:color w:val="000000"/>
          <w:sz w:val="28"/>
        </w:rPr>
        <w:t>
</w:t>
      </w:r>
      <w:r>
        <w:rPr>
          <w:rFonts w:ascii="Times New Roman"/>
          <w:b w:val="false"/>
          <w:i w:val="false"/>
          <w:color w:val="000000"/>
          <w:sz w:val="28"/>
        </w:rPr>
        <w:t>
      3) совместно с антимонопольным органом участвовать в проведении совместных мероприятий по пресечению нарушений субъектами рынка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5) выносить мотивированное заключение субъекту регулируемого рынка:</w:t>
      </w:r>
      <w:r>
        <w:br/>
      </w:r>
      <w:r>
        <w:rPr>
          <w:rFonts w:ascii="Times New Roman"/>
          <w:b w:val="false"/>
          <w:i w:val="false"/>
          <w:color w:val="000000"/>
          <w:sz w:val="28"/>
        </w:rPr>
        <w:t>
</w:t>
      </w:r>
      <w:r>
        <w:rPr>
          <w:rFonts w:ascii="Times New Roman"/>
          <w:b w:val="false"/>
          <w:i w:val="false"/>
          <w:color w:val="000000"/>
          <w:sz w:val="28"/>
        </w:rPr>
        <w:t>
      о запрете на повышение цены;</w:t>
      </w:r>
      <w:r>
        <w:br/>
      </w:r>
      <w:r>
        <w:rPr>
          <w:rFonts w:ascii="Times New Roman"/>
          <w:b w:val="false"/>
          <w:i w:val="false"/>
          <w:color w:val="000000"/>
          <w:sz w:val="28"/>
        </w:rPr>
        <w:t>
</w:t>
      </w:r>
      <w:r>
        <w:rPr>
          <w:rFonts w:ascii="Times New Roman"/>
          <w:b w:val="false"/>
          <w:i w:val="false"/>
          <w:color w:val="000000"/>
          <w:sz w:val="28"/>
        </w:rPr>
        <w:t>
      о снижении действующей или проектируемой цены до уровня цены, обоснованной в соответствии с порядком ценообразования;</w:t>
      </w:r>
      <w:r>
        <w:br/>
      </w:r>
      <w:r>
        <w:rPr>
          <w:rFonts w:ascii="Times New Roman"/>
          <w:b w:val="false"/>
          <w:i w:val="false"/>
          <w:color w:val="000000"/>
          <w:sz w:val="28"/>
        </w:rPr>
        <w:t>
</w:t>
      </w:r>
      <w:r>
        <w:rPr>
          <w:rFonts w:ascii="Times New Roman"/>
          <w:b w:val="false"/>
          <w:i w:val="false"/>
          <w:color w:val="000000"/>
          <w:sz w:val="28"/>
        </w:rPr>
        <w:t>
      6) осуществлять мониторинг ценообразования субъектов регулируемого рынка;</w:t>
      </w:r>
      <w:r>
        <w:br/>
      </w:r>
      <w:r>
        <w:rPr>
          <w:rFonts w:ascii="Times New Roman"/>
          <w:b w:val="false"/>
          <w:i w:val="false"/>
          <w:color w:val="000000"/>
          <w:sz w:val="28"/>
        </w:rPr>
        <w:t>
</w:t>
      </w:r>
      <w:r>
        <w:rPr>
          <w:rFonts w:ascii="Times New Roman"/>
          <w:b w:val="false"/>
          <w:i w:val="false"/>
          <w:color w:val="000000"/>
          <w:sz w:val="28"/>
        </w:rPr>
        <w:t>
      6-1) принимать решения о включении субъектов, осуществляющих деятельность в сферах естественных монополий, в государственный регистр субъектов естественных монополий либо об исключении из него;</w:t>
      </w:r>
      <w:r>
        <w:br/>
      </w:r>
      <w:r>
        <w:rPr>
          <w:rFonts w:ascii="Times New Roman"/>
          <w:b w:val="false"/>
          <w:i w:val="false"/>
          <w:color w:val="000000"/>
          <w:sz w:val="28"/>
        </w:rPr>
        <w:t>
</w:t>
      </w:r>
      <w:r>
        <w:rPr>
          <w:rFonts w:ascii="Times New Roman"/>
          <w:b w:val="false"/>
          <w:i w:val="false"/>
          <w:color w:val="000000"/>
          <w:sz w:val="28"/>
        </w:rPr>
        <w:t>
      6-2) осуществлять контроль:</w:t>
      </w:r>
      <w:r>
        <w:br/>
      </w:r>
      <w:r>
        <w:rPr>
          <w:rFonts w:ascii="Times New Roman"/>
          <w:b w:val="false"/>
          <w:i w:val="false"/>
          <w:color w:val="000000"/>
          <w:sz w:val="28"/>
        </w:rPr>
        <w:t>
      за исполнением субъектом естественной монополии тарифной сметы;</w:t>
      </w:r>
      <w:r>
        <w:br/>
      </w:r>
      <w:r>
        <w:rPr>
          <w:rFonts w:ascii="Times New Roman"/>
          <w:b w:val="false"/>
          <w:i w:val="false"/>
          <w:color w:val="000000"/>
          <w:sz w:val="28"/>
        </w:rPr>
        <w:t>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6-3) утверждать порядок ведения </w:t>
      </w:r>
      <w:r>
        <w:rPr>
          <w:rFonts w:ascii="Times New Roman"/>
          <w:b w:val="false"/>
          <w:i w:val="false"/>
          <w:color w:val="000000"/>
          <w:sz w:val="28"/>
        </w:rPr>
        <w:t>раздельного учета доходов</w:t>
      </w:r>
      <w:r>
        <w:rPr>
          <w:rFonts w:ascii="Times New Roman"/>
          <w:b w:val="false"/>
          <w:i w:val="false"/>
          <w:color w:val="000000"/>
          <w:sz w:val="28"/>
        </w:rPr>
        <w:t>, затрат и задействованных активов по каждому виду регулируемых услуг (товаров, работ) и в целом по иной деятельности;</w:t>
      </w:r>
      <w:r>
        <w:br/>
      </w:r>
      <w:r>
        <w:rPr>
          <w:rFonts w:ascii="Times New Roman"/>
          <w:b w:val="false"/>
          <w:i w:val="false"/>
          <w:color w:val="000000"/>
          <w:sz w:val="28"/>
        </w:rPr>
        <w:t>
</w:t>
      </w:r>
      <w:r>
        <w:rPr>
          <w:rFonts w:ascii="Times New Roman"/>
          <w:b w:val="false"/>
          <w:i w:val="false"/>
          <w:color w:val="000000"/>
          <w:sz w:val="28"/>
        </w:rPr>
        <w:t>
      7) регулировать цены на товары (работы, услуги), реализуемые субъектами регулируемого рынка;</w:t>
      </w:r>
      <w:r>
        <w:br/>
      </w:r>
      <w:r>
        <w:rPr>
          <w:rFonts w:ascii="Times New Roman"/>
          <w:b w:val="false"/>
          <w:i w:val="false"/>
          <w:color w:val="000000"/>
          <w:sz w:val="28"/>
        </w:rPr>
        <w:t>
</w:t>
      </w:r>
      <w:r>
        <w:rPr>
          <w:rFonts w:ascii="Times New Roman"/>
          <w:b w:val="false"/>
          <w:i w:val="false"/>
          <w:color w:val="000000"/>
          <w:sz w:val="28"/>
        </w:rPr>
        <w:t>
      8) направлять запросы в государственные органы в области охраны окружающей среды, ядерной, радиационной, промышленной, противопожарной безопасности и государственного энергетического надзора, санитарно-эпидемиологической службы на соответствие физического или юридического лица, обратившегося с заявлением о выдаче лицензии и (или) приложения к лицензии,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9) вносить обязательные для исполнения предписания субъектам естественных монополий в случаях, установленных законодательными актами Республики Казахстан, о заключении договоров на услуги субъектов естественных монополий с потребителями, внесении изменений в заключенные договоры;</w:t>
      </w:r>
      <w:r>
        <w:br/>
      </w:r>
      <w:r>
        <w:rPr>
          <w:rFonts w:ascii="Times New Roman"/>
          <w:b w:val="false"/>
          <w:i w:val="false"/>
          <w:color w:val="000000"/>
          <w:sz w:val="28"/>
        </w:rPr>
        <w:t>
</w:t>
      </w:r>
      <w:r>
        <w:rPr>
          <w:rFonts w:ascii="Times New Roman"/>
          <w:b w:val="false"/>
          <w:i w:val="false"/>
          <w:color w:val="000000"/>
          <w:sz w:val="28"/>
        </w:rPr>
        <w:t>
      10) вносить обязательные для исполнения предписания субъектам естественных монополий, государственным органам в случаях нарушения ими законодательства Республики Казахстан о естественных монополиях и регулируемых рынках, в том числе о реорганизации субъектов естественных монополий и (или) об отчуждении имущества;</w:t>
      </w:r>
      <w:r>
        <w:br/>
      </w:r>
      <w:r>
        <w:rPr>
          <w:rFonts w:ascii="Times New Roman"/>
          <w:b w:val="false"/>
          <w:i w:val="false"/>
          <w:color w:val="000000"/>
          <w:sz w:val="28"/>
        </w:rPr>
        <w:t>
</w:t>
      </w:r>
      <w:r>
        <w:rPr>
          <w:rFonts w:ascii="Times New Roman"/>
          <w:b w:val="false"/>
          <w:i w:val="false"/>
          <w:color w:val="000000"/>
          <w:sz w:val="28"/>
        </w:rPr>
        <w:t>
      11) вносить субъектам регулируемого рынка обязательные для исполнения предписания об исполнении ими обязательств,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12)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им порядке;</w:t>
      </w:r>
      <w:r>
        <w:br/>
      </w:r>
      <w:r>
        <w:rPr>
          <w:rFonts w:ascii="Times New Roman"/>
          <w:b w:val="false"/>
          <w:i w:val="false"/>
          <w:color w:val="000000"/>
          <w:sz w:val="28"/>
        </w:rPr>
        <w:t>
</w:t>
      </w:r>
      <w:r>
        <w:rPr>
          <w:rFonts w:ascii="Times New Roman"/>
          <w:b w:val="false"/>
          <w:i w:val="false"/>
          <w:color w:val="000000"/>
          <w:sz w:val="28"/>
        </w:rPr>
        <w:t>
      13) обращаться в суд;</w:t>
      </w:r>
      <w:r>
        <w:br/>
      </w:r>
      <w:r>
        <w:rPr>
          <w:rFonts w:ascii="Times New Roman"/>
          <w:b w:val="false"/>
          <w:i w:val="false"/>
          <w:color w:val="000000"/>
          <w:sz w:val="28"/>
        </w:rPr>
        <w:t>
</w:t>
      </w:r>
      <w:r>
        <w:rPr>
          <w:rFonts w:ascii="Times New Roman"/>
          <w:b w:val="false"/>
          <w:i w:val="false"/>
          <w:color w:val="000000"/>
          <w:sz w:val="28"/>
        </w:rPr>
        <w:t>
      14) устанавливать сроки действия тарифов (цен, ставок сборов) на регулируемые услуги (товары, работы) субъекта естественной монополии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15) устанавливать субъектам естественных монополий сроки и величину снижения нормативных технических потерь;</w:t>
      </w:r>
      <w:r>
        <w:br/>
      </w:r>
      <w:r>
        <w:rPr>
          <w:rFonts w:ascii="Times New Roman"/>
          <w:b w:val="false"/>
          <w:i w:val="false"/>
          <w:color w:val="000000"/>
          <w:sz w:val="28"/>
        </w:rPr>
        <w:t>
</w:t>
      </w:r>
      <w:r>
        <w:rPr>
          <w:rFonts w:ascii="Times New Roman"/>
          <w:b w:val="false"/>
          <w:i w:val="false"/>
          <w:color w:val="000000"/>
          <w:sz w:val="28"/>
        </w:rPr>
        <w:t>
      16) утверждать размер платы за регулируемые коммунальные услуги для потребителей, не имеющих приборов учета регулируемых коммунальных услуг;</w:t>
      </w:r>
      <w:r>
        <w:br/>
      </w:r>
      <w:r>
        <w:rPr>
          <w:rFonts w:ascii="Times New Roman"/>
          <w:b w:val="false"/>
          <w:i w:val="false"/>
          <w:color w:val="000000"/>
          <w:sz w:val="28"/>
        </w:rPr>
        <w:t>
</w:t>
      </w:r>
      <w:r>
        <w:rPr>
          <w:rFonts w:ascii="Times New Roman"/>
          <w:b w:val="false"/>
          <w:i w:val="false"/>
          <w:color w:val="000000"/>
          <w:sz w:val="28"/>
        </w:rPr>
        <w:t>
      17) согласовывать планы развития тепловых, электрических, газораспределительных систем, а также сетей водоснабжения и канализации городов, районов и областей;</w:t>
      </w:r>
      <w:r>
        <w:br/>
      </w:r>
      <w:r>
        <w:rPr>
          <w:rFonts w:ascii="Times New Roman"/>
          <w:b w:val="false"/>
          <w:i w:val="false"/>
          <w:color w:val="000000"/>
          <w:sz w:val="28"/>
        </w:rPr>
        <w:t>
</w:t>
      </w:r>
      <w:r>
        <w:rPr>
          <w:rFonts w:ascii="Times New Roman"/>
          <w:b w:val="false"/>
          <w:i w:val="false"/>
          <w:color w:val="000000"/>
          <w:sz w:val="28"/>
        </w:rPr>
        <w:t>
      18) проводить анализ применения законодательства Республики Казахстан о естественных монополиях и регулируемых рынках, вырабатывать на этой основе методические рекомендации;</w:t>
      </w:r>
      <w:r>
        <w:br/>
      </w:r>
      <w:r>
        <w:rPr>
          <w:rFonts w:ascii="Times New Roman"/>
          <w:b w:val="false"/>
          <w:i w:val="false"/>
          <w:color w:val="000000"/>
          <w:sz w:val="28"/>
        </w:rPr>
        <w:t>
</w:t>
      </w:r>
      <w:r>
        <w:rPr>
          <w:rFonts w:ascii="Times New Roman"/>
          <w:b w:val="false"/>
          <w:i w:val="false"/>
          <w:color w:val="000000"/>
          <w:sz w:val="28"/>
        </w:rPr>
        <w:t>
      19) давать разъяснения по вопросам, относящимся к компетенции Агентства;</w:t>
      </w:r>
      <w:r>
        <w:br/>
      </w:r>
      <w:r>
        <w:rPr>
          <w:rFonts w:ascii="Times New Roman"/>
          <w:b w:val="false"/>
          <w:i w:val="false"/>
          <w:color w:val="000000"/>
          <w:sz w:val="28"/>
        </w:rPr>
        <w:t>
</w:t>
      </w:r>
      <w:r>
        <w:rPr>
          <w:rFonts w:ascii="Times New Roman"/>
          <w:b w:val="false"/>
          <w:i w:val="false"/>
          <w:color w:val="000000"/>
          <w:sz w:val="28"/>
        </w:rPr>
        <w:t>
      20) создавать экспертные советы и иные консультативно-совещательные органы при Агентстве;</w:t>
      </w:r>
      <w:r>
        <w:br/>
      </w:r>
      <w:r>
        <w:rPr>
          <w:rFonts w:ascii="Times New Roman"/>
          <w:b w:val="false"/>
          <w:i w:val="false"/>
          <w:color w:val="000000"/>
          <w:sz w:val="28"/>
        </w:rPr>
        <w:t>
</w:t>
      </w:r>
      <w:r>
        <w:rPr>
          <w:rFonts w:ascii="Times New Roman"/>
          <w:b w:val="false"/>
          <w:i w:val="false"/>
          <w:color w:val="000000"/>
          <w:sz w:val="28"/>
        </w:rPr>
        <w:t>
      21) привлекать к проведению проверок и экспертиз специалистов из других организаций;</w:t>
      </w:r>
      <w:r>
        <w:br/>
      </w:r>
      <w:r>
        <w:rPr>
          <w:rFonts w:ascii="Times New Roman"/>
          <w:b w:val="false"/>
          <w:i w:val="false"/>
          <w:color w:val="000000"/>
          <w:sz w:val="28"/>
        </w:rPr>
        <w:t>
</w:t>
      </w:r>
      <w:r>
        <w:rPr>
          <w:rFonts w:ascii="Times New Roman"/>
          <w:b w:val="false"/>
          <w:i w:val="false"/>
          <w:color w:val="000000"/>
          <w:sz w:val="28"/>
        </w:rPr>
        <w:t>
      22)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23) направлять в органы прокуратуры материалы и нормативные правовые акты, противоречащие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24) принимать в пределах своей компетенции решения по фактам нарушений законодательства Республики Казахстан о пресечении нарушений и устранении их последствий в сферах естественных монополий;</w:t>
      </w:r>
      <w:r>
        <w:br/>
      </w:r>
      <w:r>
        <w:rPr>
          <w:rFonts w:ascii="Times New Roman"/>
          <w:b w:val="false"/>
          <w:i w:val="false"/>
          <w:color w:val="000000"/>
          <w:sz w:val="28"/>
        </w:rPr>
        <w:t>
</w:t>
      </w:r>
      <w:r>
        <w:rPr>
          <w:rFonts w:ascii="Times New Roman"/>
          <w:b w:val="false"/>
          <w:i w:val="false"/>
          <w:color w:val="000000"/>
          <w:sz w:val="28"/>
        </w:rPr>
        <w:t>
      25) делегировать часть своих полномочий и функций территориальным органам.</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 постановлением Правительства РК от 29.11.2013 </w:t>
      </w:r>
      <w:r>
        <w:rPr>
          <w:rFonts w:ascii="Times New Roman"/>
          <w:b w:val="false"/>
          <w:i w:val="false"/>
          <w:color w:val="000000"/>
          <w:sz w:val="28"/>
        </w:rPr>
        <w:t>№ 1267</w:t>
      </w:r>
      <w:r>
        <w:rPr>
          <w:rFonts w:ascii="Times New Roman"/>
          <w:b w:val="false"/>
          <w:i w:val="false"/>
          <w:color w:val="ff0000"/>
          <w:sz w:val="28"/>
        </w:rPr>
        <w:t>.</w:t>
      </w:r>
    </w:p>
    <w:bookmarkEnd w:id="9"/>
    <w:bookmarkStart w:name="z133" w:id="10"/>
    <w:p>
      <w:pPr>
        <w:spacing w:after="0"/>
        <w:ind w:left="0"/>
        <w:jc w:val="left"/>
      </w:pPr>
      <w:r>
        <w:rPr>
          <w:rFonts w:ascii="Times New Roman"/>
          <w:b/>
          <w:i w:val="false"/>
          <w:color w:val="000000"/>
        </w:rPr>
        <w:t xml:space="preserve"> 
3. Организация деятельности Агентства</w:t>
      </w:r>
    </w:p>
    <w:bookmarkEnd w:id="10"/>
    <w:bookmarkStart w:name="z134" w:id="11"/>
    <w:p>
      <w:pPr>
        <w:spacing w:after="0"/>
        <w:ind w:left="0"/>
        <w:jc w:val="both"/>
      </w:pPr>
      <w:r>
        <w:rPr>
          <w:rFonts w:ascii="Times New Roman"/>
          <w:b w:val="false"/>
          <w:i w:val="false"/>
          <w:color w:val="000000"/>
          <w:sz w:val="28"/>
        </w:rPr>
        <w:t>
      18. Руководство Агентством осуществляется первым руководителем, который несет персональную ответственность за выполнение возложенных на Агентство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Первым руководителем Агентства является Председатель Агентства.</w:t>
      </w:r>
      <w:r>
        <w:br/>
      </w:r>
      <w:r>
        <w:rPr>
          <w:rFonts w:ascii="Times New Roman"/>
          <w:b w:val="false"/>
          <w:i w:val="false"/>
          <w:color w:val="000000"/>
          <w:sz w:val="28"/>
        </w:rPr>
        <w:t>
</w:t>
      </w:r>
      <w:r>
        <w:rPr>
          <w:rFonts w:ascii="Times New Roman"/>
          <w:b w:val="false"/>
          <w:i w:val="false"/>
          <w:color w:val="000000"/>
          <w:sz w:val="28"/>
        </w:rPr>
        <w:t>
      19. Председатель Агентства назначается на должность и освобождается от должности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Председатель Агентства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Полномочия Председателя Агентства:</w:t>
      </w:r>
      <w:r>
        <w:br/>
      </w:r>
      <w:r>
        <w:rPr>
          <w:rFonts w:ascii="Times New Roman"/>
          <w:b w:val="false"/>
          <w:i w:val="false"/>
          <w:color w:val="000000"/>
          <w:sz w:val="28"/>
        </w:rPr>
        <w:t>
</w:t>
      </w:r>
      <w:r>
        <w:rPr>
          <w:rFonts w:ascii="Times New Roman"/>
          <w:b w:val="false"/>
          <w:i w:val="false"/>
          <w:color w:val="000000"/>
          <w:sz w:val="28"/>
        </w:rPr>
        <w:t>
      1) определяет приоритетные цели и задачи по регулированию и контролю в сферах (отраслях) государственного управления, находящихся в ведении Агентства;</w:t>
      </w:r>
      <w:r>
        <w:br/>
      </w:r>
      <w:r>
        <w:rPr>
          <w:rFonts w:ascii="Times New Roman"/>
          <w:b w:val="false"/>
          <w:i w:val="false"/>
          <w:color w:val="000000"/>
          <w:sz w:val="28"/>
        </w:rPr>
        <w:t>
</w:t>
      </w:r>
      <w:r>
        <w:rPr>
          <w:rFonts w:ascii="Times New Roman"/>
          <w:b w:val="false"/>
          <w:i w:val="false"/>
          <w:color w:val="000000"/>
          <w:sz w:val="28"/>
        </w:rPr>
        <w:t>
      2) принимает решение о выдаче лицензии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3) представляет на утверждение в Правительство Республики Казахстан Положение об Агентстве;</w:t>
      </w:r>
      <w:r>
        <w:br/>
      </w:r>
      <w:r>
        <w:rPr>
          <w:rFonts w:ascii="Times New Roman"/>
          <w:b w:val="false"/>
          <w:i w:val="false"/>
          <w:color w:val="000000"/>
          <w:sz w:val="28"/>
        </w:rPr>
        <w:t>
</w:t>
      </w:r>
      <w:r>
        <w:rPr>
          <w:rFonts w:ascii="Times New Roman"/>
          <w:b w:val="false"/>
          <w:i w:val="false"/>
          <w:color w:val="000000"/>
          <w:sz w:val="28"/>
        </w:rPr>
        <w:t>
      4) обеспечивает межотраслевую координацию в пределах,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принимает меры, направленные на противодействие коррупционным правонарушениям в Агентстве,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
      6) определяет полномочия своих заместителей;</w:t>
      </w:r>
      <w:r>
        <w:br/>
      </w:r>
      <w:r>
        <w:rPr>
          <w:rFonts w:ascii="Times New Roman"/>
          <w:b w:val="false"/>
          <w:i w:val="false"/>
          <w:color w:val="000000"/>
          <w:sz w:val="28"/>
        </w:rPr>
        <w:t>
</w:t>
      </w:r>
      <w:r>
        <w:rPr>
          <w:rFonts w:ascii="Times New Roman"/>
          <w:b w:val="false"/>
          <w:i w:val="false"/>
          <w:color w:val="000000"/>
          <w:sz w:val="28"/>
        </w:rPr>
        <w:t>
      7) в пределах компетенции Агентства принимает </w:t>
      </w:r>
      <w:r>
        <w:rPr>
          <w:rFonts w:ascii="Times New Roman"/>
          <w:b w:val="false"/>
          <w:i w:val="false"/>
          <w:color w:val="000000"/>
          <w:sz w:val="28"/>
        </w:rPr>
        <w:t>нормативные</w:t>
      </w:r>
      <w:r>
        <w:rPr>
          <w:rFonts w:ascii="Times New Roman"/>
          <w:b w:val="false"/>
          <w:i w:val="false"/>
          <w:color w:val="000000"/>
          <w:sz w:val="28"/>
        </w:rPr>
        <w:t> </w:t>
      </w:r>
      <w:r>
        <w:rPr>
          <w:rFonts w:ascii="Times New Roman"/>
          <w:b w:val="false"/>
          <w:i w:val="false"/>
          <w:color w:val="000000"/>
          <w:sz w:val="28"/>
        </w:rPr>
        <w:t>правовые</w:t>
      </w:r>
      <w:r>
        <w:rPr>
          <w:rFonts w:ascii="Times New Roman"/>
          <w:b w:val="false"/>
          <w:i w:val="false"/>
          <w:color w:val="000000"/>
          <w:sz w:val="28"/>
        </w:rPr>
        <w:t> </w:t>
      </w:r>
      <w:r>
        <w:rPr>
          <w:rFonts w:ascii="Times New Roman"/>
          <w:b w:val="false"/>
          <w:i w:val="false"/>
          <w:color w:val="000000"/>
          <w:sz w:val="28"/>
        </w:rPr>
        <w:t>акты</w:t>
      </w:r>
      <w:r>
        <w:rPr>
          <w:rFonts w:ascii="Times New Roman"/>
          <w:b w:val="false"/>
          <w:i w:val="false"/>
          <w:color w:val="000000"/>
          <w:sz w:val="28"/>
        </w:rPr>
        <w:t xml:space="preserve"> и </w:t>
      </w:r>
      <w:r>
        <w:rPr>
          <w:rFonts w:ascii="Times New Roman"/>
          <w:b w:val="false"/>
          <w:i w:val="false"/>
          <w:color w:val="000000"/>
          <w:sz w:val="28"/>
        </w:rPr>
        <w:t>правовые</w:t>
      </w:r>
      <w:r>
        <w:rPr>
          <w:rFonts w:ascii="Times New Roman"/>
          <w:b w:val="false"/>
          <w:i w:val="false"/>
          <w:color w:val="000000"/>
          <w:sz w:val="28"/>
        </w:rPr>
        <w:t xml:space="preserve"> акты;</w:t>
      </w:r>
      <w:r>
        <w:br/>
      </w:r>
      <w:r>
        <w:rPr>
          <w:rFonts w:ascii="Times New Roman"/>
          <w:b w:val="false"/>
          <w:i w:val="false"/>
          <w:color w:val="000000"/>
          <w:sz w:val="28"/>
        </w:rPr>
        <w:t>
</w:t>
      </w:r>
      <w:r>
        <w:rPr>
          <w:rFonts w:ascii="Times New Roman"/>
          <w:b w:val="false"/>
          <w:i w:val="false"/>
          <w:color w:val="000000"/>
          <w:sz w:val="28"/>
        </w:rPr>
        <w:t>
      8) представляет Агентство в Парламенте Республики Казахстан, иных государственных органах и организациях;</w:t>
      </w:r>
      <w:r>
        <w:br/>
      </w:r>
      <w:r>
        <w:rPr>
          <w:rFonts w:ascii="Times New Roman"/>
          <w:b w:val="false"/>
          <w:i w:val="false"/>
          <w:color w:val="000000"/>
          <w:sz w:val="28"/>
        </w:rPr>
        <w:t>
</w:t>
      </w:r>
      <w:r>
        <w:rPr>
          <w:rFonts w:ascii="Times New Roman"/>
          <w:b w:val="false"/>
          <w:i w:val="false"/>
          <w:color w:val="000000"/>
          <w:sz w:val="28"/>
        </w:rPr>
        <w:t>
      9) утверждает стратегические и программные документы Агентства;</w:t>
      </w:r>
      <w:r>
        <w:br/>
      </w:r>
      <w:r>
        <w:rPr>
          <w:rFonts w:ascii="Times New Roman"/>
          <w:b w:val="false"/>
          <w:i w:val="false"/>
          <w:color w:val="000000"/>
          <w:sz w:val="28"/>
        </w:rPr>
        <w:t>
</w:t>
      </w:r>
      <w:r>
        <w:rPr>
          <w:rFonts w:ascii="Times New Roman"/>
          <w:b w:val="false"/>
          <w:i w:val="false"/>
          <w:color w:val="000000"/>
          <w:sz w:val="28"/>
        </w:rPr>
        <w:t>
      10) организует работу службы внутреннего аудита Агентства;</w:t>
      </w:r>
      <w:r>
        <w:br/>
      </w:r>
      <w:r>
        <w:rPr>
          <w:rFonts w:ascii="Times New Roman"/>
          <w:b w:val="false"/>
          <w:i w:val="false"/>
          <w:color w:val="000000"/>
          <w:sz w:val="28"/>
        </w:rPr>
        <w:t>
</w:t>
      </w:r>
      <w:r>
        <w:rPr>
          <w:rFonts w:ascii="Times New Roman"/>
          <w:b w:val="false"/>
          <w:i w:val="false"/>
          <w:color w:val="000000"/>
          <w:sz w:val="28"/>
        </w:rPr>
        <w:t>
      11) согласовывает и визирует проекты нормативных правовых актов, в которых Агентство в силу своей компетенции заинтересовано;</w:t>
      </w:r>
      <w:r>
        <w:br/>
      </w:r>
      <w:r>
        <w:rPr>
          <w:rFonts w:ascii="Times New Roman"/>
          <w:b w:val="false"/>
          <w:i w:val="false"/>
          <w:color w:val="000000"/>
          <w:sz w:val="28"/>
        </w:rPr>
        <w:t>
</w:t>
      </w:r>
      <w:r>
        <w:rPr>
          <w:rFonts w:ascii="Times New Roman"/>
          <w:b w:val="false"/>
          <w:i w:val="false"/>
          <w:color w:val="000000"/>
          <w:sz w:val="28"/>
        </w:rPr>
        <w:t>
      12) принимает решения по другим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22. Председатель Агентства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23. Коллегиальным органом управления Агентства является правление, которое состоит из семи человек.</w:t>
      </w:r>
      <w:r>
        <w:br/>
      </w:r>
      <w:r>
        <w:rPr>
          <w:rFonts w:ascii="Times New Roman"/>
          <w:b w:val="false"/>
          <w:i w:val="false"/>
          <w:color w:val="000000"/>
          <w:sz w:val="28"/>
        </w:rPr>
        <w:t>
</w:t>
      </w:r>
      <w:r>
        <w:rPr>
          <w:rFonts w:ascii="Times New Roman"/>
          <w:b w:val="false"/>
          <w:i w:val="false"/>
          <w:color w:val="000000"/>
          <w:sz w:val="28"/>
        </w:rPr>
        <w:t>
      Правление Агентства возглавляет Председатель Агентства.</w:t>
      </w:r>
      <w:r>
        <w:br/>
      </w:r>
      <w:r>
        <w:rPr>
          <w:rFonts w:ascii="Times New Roman"/>
          <w:b w:val="false"/>
          <w:i w:val="false"/>
          <w:color w:val="000000"/>
          <w:sz w:val="28"/>
        </w:rPr>
        <w:t>
</w:t>
      </w:r>
      <w:r>
        <w:rPr>
          <w:rFonts w:ascii="Times New Roman"/>
          <w:b w:val="false"/>
          <w:i w:val="false"/>
          <w:color w:val="000000"/>
          <w:sz w:val="28"/>
        </w:rPr>
        <w:t>
      В состав правления Агентства входят Председатель Агентства, его заместители, представители от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Члены правления Агентства от Правительства Республики Казахстан назначаются и освобождаются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компетенцию правления Агентства входят следующие вопросы:</w:t>
      </w:r>
      <w:r>
        <w:br/>
      </w:r>
      <w:r>
        <w:rPr>
          <w:rFonts w:ascii="Times New Roman"/>
          <w:b w:val="false"/>
          <w:i w:val="false"/>
          <w:color w:val="000000"/>
          <w:sz w:val="28"/>
        </w:rPr>
        <w:t>
</w:t>
      </w:r>
      <w:r>
        <w:rPr>
          <w:rFonts w:ascii="Times New Roman"/>
          <w:b w:val="false"/>
          <w:i w:val="false"/>
          <w:color w:val="000000"/>
          <w:sz w:val="28"/>
        </w:rPr>
        <w:t>
      1) принятие решений об:</w:t>
      </w:r>
      <w:r>
        <w:br/>
      </w:r>
      <w:r>
        <w:rPr>
          <w:rFonts w:ascii="Times New Roman"/>
          <w:b w:val="false"/>
          <w:i w:val="false"/>
          <w:color w:val="000000"/>
          <w:sz w:val="28"/>
        </w:rPr>
        <w:t>
</w:t>
      </w:r>
      <w:r>
        <w:rPr>
          <w:rFonts w:ascii="Times New Roman"/>
          <w:b w:val="false"/>
          <w:i w:val="false"/>
          <w:color w:val="000000"/>
          <w:sz w:val="28"/>
        </w:rPr>
        <w:t>
      утверждении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утверждении нормативных технических потерь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утверждении технических и технологических норм расхода сырья, материалов, топлива, энергии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утверждении нормативной численности персонала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утверждении инвестиционных программ (проектов)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утверждении временных компенсирующих тарифов на регулируемые услуги (товары, работы)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утверждении тарифов (цен, ставок сборов) или их предельных уровней и тарифных смет на товары (работы, услуги)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установлении временного понижающего коэффициента;</w:t>
      </w:r>
      <w:r>
        <w:br/>
      </w:r>
      <w:r>
        <w:rPr>
          <w:rFonts w:ascii="Times New Roman"/>
          <w:b w:val="false"/>
          <w:i w:val="false"/>
          <w:color w:val="000000"/>
          <w:sz w:val="28"/>
        </w:rPr>
        <w:t>
</w:t>
      </w:r>
      <w:r>
        <w:rPr>
          <w:rFonts w:ascii="Times New Roman"/>
          <w:b w:val="false"/>
          <w:i w:val="false"/>
          <w:color w:val="000000"/>
          <w:sz w:val="28"/>
        </w:rPr>
        <w:t>
      2) рассмотрение вопросов по регулированию цен:</w:t>
      </w:r>
      <w:r>
        <w:br/>
      </w:r>
      <w:r>
        <w:rPr>
          <w:rFonts w:ascii="Times New Roman"/>
          <w:b w:val="false"/>
          <w:i w:val="false"/>
          <w:color w:val="000000"/>
          <w:sz w:val="28"/>
        </w:rPr>
        <w:t>
</w:t>
      </w:r>
      <w:r>
        <w:rPr>
          <w:rFonts w:ascii="Times New Roman"/>
          <w:b w:val="false"/>
          <w:i w:val="false"/>
          <w:color w:val="000000"/>
          <w:sz w:val="28"/>
        </w:rPr>
        <w:t>
      рассмотрение уведомлений на изменение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r>
        <w:br/>
      </w:r>
      <w:r>
        <w:rPr>
          <w:rFonts w:ascii="Times New Roman"/>
          <w:b w:val="false"/>
          <w:i w:val="false"/>
          <w:color w:val="000000"/>
          <w:sz w:val="28"/>
        </w:rPr>
        <w:t>
</w:t>
      </w:r>
      <w:r>
        <w:rPr>
          <w:rFonts w:ascii="Times New Roman"/>
          <w:b w:val="false"/>
          <w:i w:val="false"/>
          <w:color w:val="000000"/>
          <w:sz w:val="28"/>
        </w:rPr>
        <w:t>
      3) рассмотрение вопросов по регулированию цен на товары (работы, услуги) по номенклатуре,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рассмотрение и одобрение Положения об Агентстве, направляемого на утверждение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заседаний правления Агентства определяется регламентом Агентства.</w:t>
      </w:r>
      <w:r>
        <w:br/>
      </w:r>
      <w:r>
        <w:rPr>
          <w:rFonts w:ascii="Times New Roman"/>
          <w:b w:val="false"/>
          <w:i w:val="false"/>
          <w:color w:val="000000"/>
          <w:sz w:val="28"/>
        </w:rPr>
        <w:t>
</w:t>
      </w:r>
      <w:r>
        <w:rPr>
          <w:rFonts w:ascii="Times New Roman"/>
          <w:b w:val="false"/>
          <w:i w:val="false"/>
          <w:color w:val="000000"/>
          <w:sz w:val="28"/>
        </w:rPr>
        <w:t>
      Заседания правления Агентства проводятся по мере необходимости, но не реже одного раза в месяц.</w:t>
      </w:r>
      <w:r>
        <w:br/>
      </w:r>
      <w:r>
        <w:rPr>
          <w:rFonts w:ascii="Times New Roman"/>
          <w:b w:val="false"/>
          <w:i w:val="false"/>
          <w:color w:val="000000"/>
          <w:sz w:val="28"/>
        </w:rPr>
        <w:t>
</w:t>
      </w:r>
      <w:r>
        <w:rPr>
          <w:rFonts w:ascii="Times New Roman"/>
          <w:b w:val="false"/>
          <w:i w:val="false"/>
          <w:color w:val="000000"/>
          <w:sz w:val="28"/>
        </w:rPr>
        <w:t>
      Правление Агентства вправе рассматривать и принимать решения по любым вопросам, входящим в компетенцию Агентства, за исключением вопросов, отнесенных к компетенции ответственного секретаря.</w:t>
      </w:r>
      <w:r>
        <w:br/>
      </w:r>
      <w:r>
        <w:rPr>
          <w:rFonts w:ascii="Times New Roman"/>
          <w:b w:val="false"/>
          <w:i w:val="false"/>
          <w:color w:val="000000"/>
          <w:sz w:val="28"/>
        </w:rPr>
        <w:t>
</w:t>
      </w:r>
      <w:r>
        <w:rPr>
          <w:rFonts w:ascii="Times New Roman"/>
          <w:b w:val="false"/>
          <w:i w:val="false"/>
          <w:color w:val="000000"/>
          <w:sz w:val="28"/>
        </w:rPr>
        <w:t>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 в числе которых должен быть Председатель Агентства, а в случае его отсутствия лицо, его замещающее.</w:t>
      </w:r>
      <w:r>
        <w:br/>
      </w:r>
      <w:r>
        <w:rPr>
          <w:rFonts w:ascii="Times New Roman"/>
          <w:b w:val="false"/>
          <w:i w:val="false"/>
          <w:color w:val="000000"/>
          <w:sz w:val="28"/>
        </w:rPr>
        <w:t>
</w:t>
      </w:r>
      <w:r>
        <w:rPr>
          <w:rFonts w:ascii="Times New Roman"/>
          <w:b w:val="false"/>
          <w:i w:val="false"/>
          <w:color w:val="000000"/>
          <w:sz w:val="28"/>
        </w:rPr>
        <w:t>
      Решения, принятые на заседании правления, оформляются постановлениями правления Агентства и являются основанием для принятия решений Председателя Агентства.</w:t>
      </w:r>
      <w:r>
        <w:br/>
      </w:r>
      <w:r>
        <w:rPr>
          <w:rFonts w:ascii="Times New Roman"/>
          <w:b w:val="false"/>
          <w:i w:val="false"/>
          <w:color w:val="000000"/>
          <w:sz w:val="28"/>
        </w:rPr>
        <w:t>
</w:t>
      </w:r>
      <w:r>
        <w:rPr>
          <w:rFonts w:ascii="Times New Roman"/>
          <w:b w:val="false"/>
          <w:i w:val="false"/>
          <w:color w:val="000000"/>
          <w:sz w:val="28"/>
        </w:rPr>
        <w:t>
      При равенстве голосов голос председателя правления является решающим, а в случае его отсутствия - лица, его замещающего.</w:t>
      </w:r>
      <w:r>
        <w:br/>
      </w:r>
      <w:r>
        <w:rPr>
          <w:rFonts w:ascii="Times New Roman"/>
          <w:b w:val="false"/>
          <w:i w:val="false"/>
          <w:color w:val="000000"/>
          <w:sz w:val="28"/>
        </w:rPr>
        <w:t>
</w:t>
      </w:r>
      <w:r>
        <w:rPr>
          <w:rFonts w:ascii="Times New Roman"/>
          <w:b w:val="false"/>
          <w:i w:val="false"/>
          <w:color w:val="000000"/>
          <w:sz w:val="28"/>
        </w:rPr>
        <w:t>
      24. Аппарат Агентства возглавляется ответственным секретарем, назначаемым на должность и освобождаемым от должности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29.11.2013 </w:t>
      </w:r>
      <w:r>
        <w:rPr>
          <w:rFonts w:ascii="Times New Roman"/>
          <w:b w:val="false"/>
          <w:i w:val="false"/>
          <w:color w:val="000000"/>
          <w:sz w:val="28"/>
        </w:rPr>
        <w:t>№ 1267</w:t>
      </w:r>
      <w:r>
        <w:rPr>
          <w:rFonts w:ascii="Times New Roman"/>
          <w:b w:val="false"/>
          <w:i w:val="false"/>
          <w:color w:val="ff0000"/>
          <w:sz w:val="28"/>
        </w:rPr>
        <w:t>.</w:t>
      </w:r>
    </w:p>
    <w:bookmarkEnd w:id="11"/>
    <w:bookmarkStart w:name="z178" w:id="12"/>
    <w:p>
      <w:pPr>
        <w:spacing w:after="0"/>
        <w:ind w:left="0"/>
        <w:jc w:val="left"/>
      </w:pPr>
      <w:r>
        <w:rPr>
          <w:rFonts w:ascii="Times New Roman"/>
          <w:b/>
          <w:i w:val="false"/>
          <w:color w:val="000000"/>
        </w:rPr>
        <w:t xml:space="preserve"> 
4. Имущество Агентства</w:t>
      </w:r>
    </w:p>
    <w:bookmarkEnd w:id="12"/>
    <w:bookmarkStart w:name="z179" w:id="13"/>
    <w:p>
      <w:pPr>
        <w:spacing w:after="0"/>
        <w:ind w:left="0"/>
        <w:jc w:val="both"/>
      </w:pPr>
      <w:r>
        <w:rPr>
          <w:rFonts w:ascii="Times New Roman"/>
          <w:b w:val="false"/>
          <w:i w:val="false"/>
          <w:color w:val="000000"/>
          <w:sz w:val="28"/>
        </w:rPr>
        <w:t>
      25. Агентство имеет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Имущество Агентства формируется за счет имущества, переданного ему государством, а также иного имущества, стоимость которых отражается в балансе Агентства.</w:t>
      </w:r>
      <w:r>
        <w:br/>
      </w:r>
      <w:r>
        <w:rPr>
          <w:rFonts w:ascii="Times New Roman"/>
          <w:b w:val="false"/>
          <w:i w:val="false"/>
          <w:color w:val="000000"/>
          <w:sz w:val="28"/>
        </w:rPr>
        <w:t>
</w:t>
      </w:r>
      <w:r>
        <w:rPr>
          <w:rFonts w:ascii="Times New Roman"/>
          <w:b w:val="false"/>
          <w:i w:val="false"/>
          <w:color w:val="000000"/>
          <w:sz w:val="28"/>
        </w:rPr>
        <w:t>
      26. Имущество, закрепленное за Агентством, относится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27.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3"/>
    <w:bookmarkStart w:name="z183" w:id="14"/>
    <w:p>
      <w:pPr>
        <w:spacing w:after="0"/>
        <w:ind w:left="0"/>
        <w:jc w:val="left"/>
      </w:pPr>
      <w:r>
        <w:rPr>
          <w:rFonts w:ascii="Times New Roman"/>
          <w:b/>
          <w:i w:val="false"/>
          <w:color w:val="000000"/>
        </w:rPr>
        <w:t xml:space="preserve"> 
5. Реорганизация и упразднение Агентства</w:t>
      </w:r>
    </w:p>
    <w:bookmarkEnd w:id="14"/>
    <w:bookmarkStart w:name="z184" w:id="15"/>
    <w:p>
      <w:pPr>
        <w:spacing w:after="0"/>
        <w:ind w:left="0"/>
        <w:jc w:val="both"/>
      </w:pPr>
      <w:r>
        <w:rPr>
          <w:rFonts w:ascii="Times New Roman"/>
          <w:b w:val="false"/>
          <w:i w:val="false"/>
          <w:color w:val="000000"/>
          <w:sz w:val="28"/>
        </w:rPr>
        <w:t>
      28. Реорганизация и упразднение Агентства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5"/>
    <w:bookmarkStart w:name="z185" w:id="16"/>
    <w:p>
      <w:pPr>
        <w:spacing w:after="0"/>
        <w:ind w:left="0"/>
        <w:jc w:val="left"/>
      </w:pPr>
      <w:r>
        <w:rPr>
          <w:rFonts w:ascii="Times New Roman"/>
          <w:b/>
          <w:i w:val="false"/>
          <w:color w:val="000000"/>
        </w:rPr>
        <w:t xml:space="preserve"> 
Перечень территориальных органов, находящихся </w:t>
      </w:r>
      <w:r>
        <w:br/>
      </w:r>
      <w:r>
        <w:rPr>
          <w:rFonts w:ascii="Times New Roman"/>
          <w:b/>
          <w:i w:val="false"/>
          <w:color w:val="000000"/>
        </w:rPr>
        <w:t>
в ведении Агентства</w:t>
      </w:r>
    </w:p>
    <w:bookmarkEnd w:id="16"/>
    <w:bookmarkStart w:name="z186" w:id="17"/>
    <w:p>
      <w:pPr>
        <w:spacing w:after="0"/>
        <w:ind w:left="0"/>
        <w:jc w:val="both"/>
      </w:pPr>
      <w:r>
        <w:rPr>
          <w:rFonts w:ascii="Times New Roman"/>
          <w:b w:val="false"/>
          <w:i w:val="false"/>
          <w:color w:val="000000"/>
          <w:sz w:val="28"/>
        </w:rPr>
        <w:t>
      1. Департамент Агентства Республики Казахстан по регулированию естественных монополий по Акмолинской области.</w:t>
      </w:r>
      <w:r>
        <w:br/>
      </w:r>
      <w:r>
        <w:rPr>
          <w:rFonts w:ascii="Times New Roman"/>
          <w:b w:val="false"/>
          <w:i w:val="false"/>
          <w:color w:val="000000"/>
          <w:sz w:val="28"/>
        </w:rPr>
        <w:t>
</w:t>
      </w:r>
      <w:r>
        <w:rPr>
          <w:rFonts w:ascii="Times New Roman"/>
          <w:b w:val="false"/>
          <w:i w:val="false"/>
          <w:color w:val="000000"/>
          <w:sz w:val="28"/>
        </w:rPr>
        <w:t>
      2. Департамент Агентства Республики Казахстан по регулированию естественных монополий по Актюбинской области.</w:t>
      </w:r>
      <w:r>
        <w:br/>
      </w:r>
      <w:r>
        <w:rPr>
          <w:rFonts w:ascii="Times New Roman"/>
          <w:b w:val="false"/>
          <w:i w:val="false"/>
          <w:color w:val="000000"/>
          <w:sz w:val="28"/>
        </w:rPr>
        <w:t>
</w:t>
      </w:r>
      <w:r>
        <w:rPr>
          <w:rFonts w:ascii="Times New Roman"/>
          <w:b w:val="false"/>
          <w:i w:val="false"/>
          <w:color w:val="000000"/>
          <w:sz w:val="28"/>
        </w:rPr>
        <w:t>
      3. Департамент Агентства Республики Казахстан по регулированию естественных монополий по Алматинской области.</w:t>
      </w:r>
      <w:r>
        <w:br/>
      </w:r>
      <w:r>
        <w:rPr>
          <w:rFonts w:ascii="Times New Roman"/>
          <w:b w:val="false"/>
          <w:i w:val="false"/>
          <w:color w:val="000000"/>
          <w:sz w:val="28"/>
        </w:rPr>
        <w:t>
</w:t>
      </w:r>
      <w:r>
        <w:rPr>
          <w:rFonts w:ascii="Times New Roman"/>
          <w:b w:val="false"/>
          <w:i w:val="false"/>
          <w:color w:val="000000"/>
          <w:sz w:val="28"/>
        </w:rPr>
        <w:t>
      4. Департамент Агентства Республики Казахстан по регулированию естественных монополий по Атырауской области.</w:t>
      </w:r>
      <w:r>
        <w:br/>
      </w:r>
      <w:r>
        <w:rPr>
          <w:rFonts w:ascii="Times New Roman"/>
          <w:b w:val="false"/>
          <w:i w:val="false"/>
          <w:color w:val="000000"/>
          <w:sz w:val="28"/>
        </w:rPr>
        <w:t>
</w:t>
      </w:r>
      <w:r>
        <w:rPr>
          <w:rFonts w:ascii="Times New Roman"/>
          <w:b w:val="false"/>
          <w:i w:val="false"/>
          <w:color w:val="000000"/>
          <w:sz w:val="28"/>
        </w:rPr>
        <w:t>
      5. Департамент Агентства Республики Казахстан по регулированию естественных монополий по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6. Департамент Агентства Республики Казахстан по регулированию естественных монополий по Жамбылской области.</w:t>
      </w:r>
      <w:r>
        <w:br/>
      </w:r>
      <w:r>
        <w:rPr>
          <w:rFonts w:ascii="Times New Roman"/>
          <w:b w:val="false"/>
          <w:i w:val="false"/>
          <w:color w:val="000000"/>
          <w:sz w:val="28"/>
        </w:rPr>
        <w:t>
</w:t>
      </w:r>
      <w:r>
        <w:rPr>
          <w:rFonts w:ascii="Times New Roman"/>
          <w:b w:val="false"/>
          <w:i w:val="false"/>
          <w:color w:val="000000"/>
          <w:sz w:val="28"/>
        </w:rPr>
        <w:t>
      7. Департамент Агентства Республики Казахстан по регулированию естественных монополий по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8. Департамент Агентства Республики Казахстан по регулированию естественных монополий по Карагандинской области.</w:t>
      </w:r>
      <w:r>
        <w:br/>
      </w:r>
      <w:r>
        <w:rPr>
          <w:rFonts w:ascii="Times New Roman"/>
          <w:b w:val="false"/>
          <w:i w:val="false"/>
          <w:color w:val="000000"/>
          <w:sz w:val="28"/>
        </w:rPr>
        <w:t>
</w:t>
      </w:r>
      <w:r>
        <w:rPr>
          <w:rFonts w:ascii="Times New Roman"/>
          <w:b w:val="false"/>
          <w:i w:val="false"/>
          <w:color w:val="000000"/>
          <w:sz w:val="28"/>
        </w:rPr>
        <w:t>
      9. Департамент Агентства Республики Казахстан по регулированию естественных монополий по Костанайской области.</w:t>
      </w:r>
      <w:r>
        <w:br/>
      </w:r>
      <w:r>
        <w:rPr>
          <w:rFonts w:ascii="Times New Roman"/>
          <w:b w:val="false"/>
          <w:i w:val="false"/>
          <w:color w:val="000000"/>
          <w:sz w:val="28"/>
        </w:rPr>
        <w:t>
</w:t>
      </w:r>
      <w:r>
        <w:rPr>
          <w:rFonts w:ascii="Times New Roman"/>
          <w:b w:val="false"/>
          <w:i w:val="false"/>
          <w:color w:val="000000"/>
          <w:sz w:val="28"/>
        </w:rPr>
        <w:t>
      10. Департамент Агентства Республики Казахстан по регулированию естественных монополий по Кызылординской области.</w:t>
      </w:r>
      <w:r>
        <w:br/>
      </w:r>
      <w:r>
        <w:rPr>
          <w:rFonts w:ascii="Times New Roman"/>
          <w:b w:val="false"/>
          <w:i w:val="false"/>
          <w:color w:val="000000"/>
          <w:sz w:val="28"/>
        </w:rPr>
        <w:t>
</w:t>
      </w:r>
      <w:r>
        <w:rPr>
          <w:rFonts w:ascii="Times New Roman"/>
          <w:b w:val="false"/>
          <w:i w:val="false"/>
          <w:color w:val="000000"/>
          <w:sz w:val="28"/>
        </w:rPr>
        <w:t>
      11.Департамент Агентства Республики Казахстан по регулированию естественных монополий по Мангистауской области.</w:t>
      </w:r>
      <w:r>
        <w:br/>
      </w:r>
      <w:r>
        <w:rPr>
          <w:rFonts w:ascii="Times New Roman"/>
          <w:b w:val="false"/>
          <w:i w:val="false"/>
          <w:color w:val="000000"/>
          <w:sz w:val="28"/>
        </w:rPr>
        <w:t>
</w:t>
      </w:r>
      <w:r>
        <w:rPr>
          <w:rFonts w:ascii="Times New Roman"/>
          <w:b w:val="false"/>
          <w:i w:val="false"/>
          <w:color w:val="000000"/>
          <w:sz w:val="28"/>
        </w:rPr>
        <w:t>
      12. Департамент Агентства Республики Казахстан по регулированию естественных монополий по Павлодарской области.</w:t>
      </w:r>
      <w:r>
        <w:br/>
      </w:r>
      <w:r>
        <w:rPr>
          <w:rFonts w:ascii="Times New Roman"/>
          <w:b w:val="false"/>
          <w:i w:val="false"/>
          <w:color w:val="000000"/>
          <w:sz w:val="28"/>
        </w:rPr>
        <w:t>
</w:t>
      </w:r>
      <w:r>
        <w:rPr>
          <w:rFonts w:ascii="Times New Roman"/>
          <w:b w:val="false"/>
          <w:i w:val="false"/>
          <w:color w:val="000000"/>
          <w:sz w:val="28"/>
        </w:rPr>
        <w:t>
      13. Департамент Агентства Республики Казахстан по регулированию естественных монополий по Северо-Казахстанской области.</w:t>
      </w:r>
      <w:r>
        <w:br/>
      </w:r>
      <w:r>
        <w:rPr>
          <w:rFonts w:ascii="Times New Roman"/>
          <w:b w:val="false"/>
          <w:i w:val="false"/>
          <w:color w:val="000000"/>
          <w:sz w:val="28"/>
        </w:rPr>
        <w:t>
</w:t>
      </w:r>
      <w:r>
        <w:rPr>
          <w:rFonts w:ascii="Times New Roman"/>
          <w:b w:val="false"/>
          <w:i w:val="false"/>
          <w:color w:val="000000"/>
          <w:sz w:val="28"/>
        </w:rPr>
        <w:t>
      14. Департамент Агентства Республики Казахстан по регулированию естественных монополий по Южно-Казахстанской области.</w:t>
      </w:r>
      <w:r>
        <w:br/>
      </w:r>
      <w:r>
        <w:rPr>
          <w:rFonts w:ascii="Times New Roman"/>
          <w:b w:val="false"/>
          <w:i w:val="false"/>
          <w:color w:val="000000"/>
          <w:sz w:val="28"/>
        </w:rPr>
        <w:t>
</w:t>
      </w:r>
      <w:r>
        <w:rPr>
          <w:rFonts w:ascii="Times New Roman"/>
          <w:b w:val="false"/>
          <w:i w:val="false"/>
          <w:color w:val="000000"/>
          <w:sz w:val="28"/>
        </w:rPr>
        <w:t>
      15. Департамент Агентства Республики Казахстан по регулированию естественных монополий по городу Астане.</w:t>
      </w:r>
      <w:r>
        <w:br/>
      </w:r>
      <w:r>
        <w:rPr>
          <w:rFonts w:ascii="Times New Roman"/>
          <w:b w:val="false"/>
          <w:i w:val="false"/>
          <w:color w:val="000000"/>
          <w:sz w:val="28"/>
        </w:rPr>
        <w:t>
</w:t>
      </w:r>
      <w:r>
        <w:rPr>
          <w:rFonts w:ascii="Times New Roman"/>
          <w:b w:val="false"/>
          <w:i w:val="false"/>
          <w:color w:val="000000"/>
          <w:sz w:val="28"/>
        </w:rPr>
        <w:t>
      16. Департамент Агентства Республики Казахстан по регулированию естественных монополий по городу Алматы.</w:t>
      </w:r>
    </w:p>
    <w:bookmarkEnd w:id="1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2007 года N 943  </w:t>
      </w:r>
    </w:p>
    <w:bookmarkStart w:name="z46" w:id="1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государственных учреждений - территориальных органов </w:t>
      </w:r>
      <w:r>
        <w:br/>
      </w:r>
      <w:r>
        <w:rPr>
          <w:rFonts w:ascii="Times New Roman"/>
          <w:b/>
          <w:i w:val="false"/>
          <w:color w:val="000000"/>
        </w:rPr>
        <w:t xml:space="preserve">
Агентства Республики Казахстан по регулированию </w:t>
      </w:r>
      <w:r>
        <w:br/>
      </w:r>
      <w:r>
        <w:rPr>
          <w:rFonts w:ascii="Times New Roman"/>
          <w:b/>
          <w:i w:val="false"/>
          <w:color w:val="000000"/>
        </w:rPr>
        <w:t xml:space="preserve">
естественных монополий </w:t>
      </w:r>
    </w:p>
    <w:bookmarkEnd w:id="18"/>
    <w:p>
      <w:pPr>
        <w:spacing w:after="0"/>
        <w:ind w:left="0"/>
        <w:jc w:val="both"/>
      </w:pPr>
      <w:r>
        <w:rPr>
          <w:rFonts w:ascii="Times New Roman"/>
          <w:b w:val="false"/>
          <w:i w:val="false"/>
          <w:color w:val="ff0000"/>
          <w:sz w:val="28"/>
        </w:rPr>
        <w:t xml:space="preserve">Сноска. Перечень исключен постановлением Правительства РК от 29.12.2012 </w:t>
      </w:r>
      <w:r>
        <w:rPr>
          <w:rFonts w:ascii="Times New Roman"/>
          <w:b w:val="false"/>
          <w:i w:val="false"/>
          <w:color w:val="ff0000"/>
          <w:sz w:val="28"/>
        </w:rPr>
        <w:t>№ 1817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октября 2007 года N 943   </w:t>
      </w:r>
    </w:p>
    <w:bookmarkStart w:name="z47" w:id="19"/>
    <w:p>
      <w:pPr>
        <w:spacing w:after="0"/>
        <w:ind w:left="0"/>
        <w:jc w:val="left"/>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
Правительства Республики Казахстан </w:t>
      </w:r>
    </w:p>
    <w:bookmarkEnd w:id="19"/>
    <w:bookmarkStart w:name="z48" w:id="20"/>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2004 года N 1109 "Вопросы Агентства Республики Казахстан по регулированию естественных монополий" (САПП Республики Казахстан, 2004 г., N 39, ст. 520). </w:t>
      </w:r>
    </w:p>
    <w:bookmarkEnd w:id="20"/>
    <w:bookmarkStart w:name="z49" w:id="21"/>
    <w:p>
      <w:pPr>
        <w:spacing w:after="0"/>
        <w:ind w:left="0"/>
        <w:jc w:val="both"/>
      </w:pP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2005 года N 175 "О внесении изменений и дополнений в постановление Правительства Республики Казахстан от 28 октября 2004 года N 1109" (САПП Республики Казахстан, 2005 г., N 9, ст. 96). </w:t>
      </w:r>
    </w:p>
    <w:bookmarkEnd w:id="21"/>
    <w:bookmarkStart w:name="z50" w:id="22"/>
    <w:p>
      <w:pPr>
        <w:spacing w:after="0"/>
        <w:ind w:left="0"/>
        <w:jc w:val="both"/>
      </w:pP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w:t>
      </w:r>
    </w:p>
    <w:bookmarkEnd w:id="22"/>
    <w:bookmarkStart w:name="z51" w:id="23"/>
    <w:p>
      <w:pPr>
        <w:spacing w:after="0"/>
        <w:ind w:left="0"/>
        <w:jc w:val="both"/>
      </w:pP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сентября 2006 года N 900 "О внесении изменений и дополнений в некоторые решения Правительства Республики Казахстан и признании утратившими силу постановления Правительства Республики Казахстан от 13 апреля 2006 года N 276" (САПП Республики Казахстан, 2006 г., N 35, ст. 385).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