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3030" w14:textId="e313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опасными отходами, признанными решением суда поступившими в республиканскую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2007 года N 919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энергетики Республики Казахстан от 20 марта 2015 года № 229.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16 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Экологического кодекса Республики Казахстан от 9 января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01.10.2015  </w:t>
      </w:r>
      <w:r>
        <w:rPr>
          <w:rFonts w:ascii="Times New Roman"/>
          <w:b w:val="false"/>
          <w:i w:val="false"/>
          <w:color w:val="000000"/>
          <w:sz w:val="28"/>
        </w:rPr>
        <w:t>№ 808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 (САПП Республики Казахстан, 2002 г., № 25, ст. 260)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1-1, 1-2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Действие настоящих Правил в части учета, хранения и оценки имущества не распространяется на бесхозяйные опасные отходы, признанные решением суда поступившими в республиканскую собственность.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1-2. Организация работ по учету, хранению, оценке и дальнейшему использованию бесхозяйных опасных отходов, обращенных в республиканскую собственность, осуществляется уполномоченным органом в области охраны окружающей среды.".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октября 2007 года № 919 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управления бесхозяйными опасными отходами, признанными решением</w:t>
      </w:r>
      <w:r>
        <w:br/>
      </w:r>
      <w:r>
        <w:rPr>
          <w:rFonts w:ascii="Times New Roman"/>
          <w:b/>
          <w:i w:val="false"/>
          <w:color w:val="000000"/>
        </w:rPr>
        <w:t>
суда поступившими в республиканскую собственность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постановлением Правительства РК от 01.10.2015  </w:t>
      </w:r>
      <w:r>
        <w:rPr>
          <w:rFonts w:ascii="Times New Roman"/>
          <w:b w:val="false"/>
          <w:i w:val="false"/>
          <w:color w:val="ff0000"/>
          <w:sz w:val="28"/>
        </w:rPr>
        <w:t>№ 808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