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eb13" w14:textId="67fe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октября 2003 года N 1054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2007 года N 898. Утратило силу постановлением Правительства Республики Казахстан от 30 июня 2010 года № 674.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30.06.2010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дополнительного привлечения инвестиций для развития отечественной автомобильной промышленности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2003 года N 1054 "Об утверждении критериев достаточной переработки товаров (САПП Республики Казахстан, 2003 г., N 42, ст. 440)"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критериях достаточной переработки товаров, утвержденных указанным постановлением, строки: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"8703** Автомобили легковые и прочие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моторные транспортные          стоимость используемых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средства, предназначенные,     деталей не должна превышать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главным образом для перевозки  первый год, с даты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людей (кроме моторных          изготовления данного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средств товарной  товара, 90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позиции 8702), включая         конечной продукции; во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грузопассажирские автомобили-  год - 85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фургоны и гоночные автомобили  конечной продукции; в третий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год - 80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продукции; в четвертый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год - 70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продукции; в пятый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год - 60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продукции; в шестой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год 50 процентов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продукции, а также при условии,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что минимальный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отдельных комплектующих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элементов, используемых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изготовления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автомобильного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включает следующее: кузов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сборе (в четвертый и последующие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годы с даты начала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применяется полностью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разобранный кузов с выполнением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технологических операции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сварке и окраске); двигатель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трансмиссией; радиатор; колеса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ходовые в сборе; передние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полуоси (передняя подвеска);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задняя подвеска; аккумулятор;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амортизаторы передней и задней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подвесок; выхлопная система;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комплект крепежных деталей.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8706-   Шасси с установленными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8708** двигателями для моторных       стоимость используемых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средств товарных  деталей не должна превышать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позиций 8701-8705; кузова      первый год, с даты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(включая кабины) для моторных  изготовления данного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средств товарных  товара, 90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позиций 8701-8705; части и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принадлежности моторных        во второй год - 85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средств товарных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позиций 8701-8705              в третий год - 80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четвертый год - 70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пятый год - 60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шестой год - 50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цены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"8703** Автомобили легковые и прочие  1. При производстве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моторные транспортные          модели товара годовым объемом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средства, предназначенные,     до 25000 штук - изготовление,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главным образом, для           при котором используемые узлы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перевозки людей (кроме         детали, подвергаемые поэтапной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моторных транспортных средств  переработке, в последний 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товарной позиции 8702),        были подвержены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включая грузопассажирские      обработке/переработке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автомобили-фургоны и           (кумулятивный принцип),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гоночные автомобили            при условии, что минимальный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перечень отдельных комплектующих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элементов, используемых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изготовления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автомобильного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включает следующее: кузов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сборе; двигатель с трансмиссией;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колеса ходовые в сборе; задняя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подвеска; аккумулятор;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выхлопная система; рулевое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колесо; воздушный фильтр;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стеклоочистители; комплект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крепежных деталей;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задний мост; защита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модуль подушки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(если данные элементы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предусмотрены конструкцией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транспортного средства).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2. При производстве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модели товара годовым объемом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свыше 25000 штук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используемых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деталей не должна превышать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процентов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продукции, а также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сварка и окраска кузова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(кабины);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и закрепление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двигателя, подключение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двигателю механизмов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радиаторов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подключение систем охлаждения;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трансмиссии;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передней и задней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подвесок;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рулевого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системы выпуска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внешних световых приборов;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топливного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бака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топливопровода;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аккумуляторной батареи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проверкой бортовых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электрических цепей;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ходовых колес;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заполнение тормозной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охлаждающей жидкостями;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нанесение идентификационного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номера на табличку и автомобиль;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диагностика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проверка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тормозной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8706-   Шасси с установленными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8708** двигателями для моторных       стоимость используемых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средств           деталей не должна превышать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товарных позиций 8701-8705;    первый год, с даты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кузова (включая кабины) для    изготовления каждой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моторных транспортных средств  товара, 90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товарных позиций 8701-8705;    конечной продукции; во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части и принадлежности         год - 85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моторных транспортных средств  конечной продукции; в третий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товарных позиций 8701-8705     год - 80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продукции; в четвертый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год - 75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продукции; в пятый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год - 70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продукции.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