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32e7" w14:textId="344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механизме оказания военно-технической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государствам-членам Организации Договора о коллективной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в случаях возникновения угрозы агрессии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совершения акта агрессии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(далее - Организация),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свои обязательства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от 15 мая 1992 года о предоставлении необходимой помощи одной из Сторон в случае совершения против нее агрессии,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военно-техническую помощь одним из важнейших компонентов такой помощи и исходя из необходимости отработки механизма ее осуществления,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Протокола нижеупомянутые термины означают: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военно-техническая помощь (далее - Помощь) - предоставление продукции военного назначения на безвозмездной или иной льготной основе в целях поддержания и восстановления боеготовности Вооруженных Сил Стороны (Сторон) в случае возникновения угрозы совершения акта агрессии против указанной Стороны, либо когда Сторона применяет свое право на индивидуальную или коллективную самооборону в соответствии со  статьей 51 Устава ООН, либо когда Сторона стала объектом актов терроризма или других угроз суверенитету и территориальной целостности;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военного назначения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определенный национальным законодательством Сторон орган государственного управления, на который возложена ответственность согласно статье 4 настоящего Протокола;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военно-технического сотрудничества -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продукции военного назначения;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- документ, которым уполномоченный орган поставляющей Стороны информирует уполномоченный орган Стороны-получателя и Генерального секретаря Организации (далее - Генеральный секретарь) о своих возможностях и условиях оказания военно-технической помощи.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определяет порядок и условия оказания Помощи для следующих случаев (ситуаций):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заблаговременно выявленных подготовке к агрессии, планировании крупномасштабных актов международного терроризма и возможности проявления других внешних угроз безопасности, суверенитету и территориальной целостности одной или нескольких Сторон (далее - случай угрозы агрессии);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агрессии, крупномасштабных актов международного терроризма и проявлении других внешних угроз безопасности, суверенитету и территориальной целостности одной или нескольких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Обращение об оказании Помощи направляется от Главы Стороны (Сторон) Главам других Сторон, о чем уведомляется Генеральный секретарь. В обращении указываются необходимая номенклатура продукции военного назначения, объем и сроки оказания Помощи.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Ответственность за согласование всех вопросов, касающихся номенклатуры продукции военного назначения, ее объемов, условий и сроков практического осуществления поставок, возлагается на уполномоченные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уведомляет Генерального секретаря о назначенном для целей настоящего Протокола уполномоченном органе, а также незамедлительно сообщает в случае его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незамедлительно уведомляет Стороны об уполномоченных органах других Сторон, а также ставит в известность в случае их изменения.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Объединенный штаб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по реализации решений Глав Сторон по оказанию Помощи на основании поручений Совета министров обороны Организации или обращений руководителей уполномоченных органов Сторон по каждому конкретному случаю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отработку механизма оказания Помощи в ходе практических учений и тренировок;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 разрабатывает, в случае необходимости, и согласовывает с уполномоченными органами Сторон формализованные образцы документов, необходимых для реализации настоящего Протокола.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Порядок оказания Помощи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Внутригосударственный механизм подготовки и реализации решений по оказанию Помощи в рамках настоящего Протокола определяется и оформляется каждой Стороной в соответствии с национальным законодательством Сторон, о чем уведомляется Генеральный секретарь.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ситуации, которая будет расценена Советом коллективной безопасности Организации как угроза совершения акта агрессии против любой из Сторон, Помощь предоставляется Сторонами в соответствии с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проекта решения Совета коллективной безопасности Организации осуществляет Генеральный секретарь. Согласование и подписание решения Совета коллективной безопасности Организации могут осуществляться в рабочем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экстренных случаях решение по оказанию Помощи может приниматься каждой из Сторон самостоятельно и реализовываться в соответствии с ее законодательством на основании обращения Стороны (Сторон) об оказании Помощи.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поставляющих Сторон формируют предложения по удовлетворению потребностей Стороны-получателя (Сторон-получателей) с указанием возможных номенклатуры продукции военного назначения, объемов, сроков и очередности поставок, а также условий, на которых Помощь будет предоставлена, и уведомляют об этом уполномоченный орган Стороны-получателя.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согласования вопросов оказания Помощи уполномоченные органы и/или субъекты военно-технического сотрудничества заключают соответствующие контракты (договоры) на оказание данной Помощи.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касающиеся номенклатуры продукции военного назначения, объемов и условий оказания Помощи могут заблаговременно согласовываться уполномоченными органами Стороны-получателя с уполномоченными органами поставляющих Сторон.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совершения акта агрессии решение по оказанию Помощи при обращении Стороны (Сторон), в отношении которой (которых) он осуществлен, принимается самостоятельно каждой из Сторон и реализуется в соответствии с их внутренним законодательством в объемах, на условиях и в порядке, согласованных с уполномоченным органом Стороны-получателя. При этом Стороны, принявшие решение об оказании Помощи, информируют Генерального секретаря о целях и содержании предстоящих действий.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Условия оказания Помощи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Финансово-экономические и другие условия оказания Помощи, включая безвозмездную, определяются в каждом конкретном случае, исходя из возможностей, имеющихся у Сторон.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Продукция военного назначения, выделяемая в качестве Помощи, по условиям поставляющей Стороны может подлежать возврату, за исключением расходных материалов (боеприпасов, запасных частей, горюче-смазочных материалов, имущества), а также образцов вооружения и военной техники, утраченных в ходе ведения боевых действий, с их компенсацией на условиях, оговоренных в контракте (договоре).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по территории которых осуществляется транзит продукции военного назначения, выделенной в качестве Помощи, обеспечивают его на приоритетной основе на условиях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продукции военного назначения по территории государств, не являющихся участниками настоящего Протокола, осуществляется в порядке, предусмотренном соответствующими договорами, заключенными Стороной-получателем (Сторонами-получателями) или поставляющей Стороной (поставляющими Сторонами) с такими государствами. Стороны предпримут усилия для формирования необходимой для этого нормативной правовой базы.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воздушном пространстве которых осуществляется доставка продукции военного назначения, выделенной в качестве Помощи, обеспечивают транзитный пролет воздушных судов. В случае требования Стороны, в воздушном пространстве которой осуществляется транзит, осуществить посадку воздушных судов для досмотра, расходы, связанные с этим, возмещаются Стороной, проводящей досмотр.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Сторона-получатель осуществляет на своей территории безвозмездное аэронавигационное обеспечение воздушных судов Сторон, осуществляющих перевозку продукции военного назначения, выделенной в качестве Помощи, а также ее перемещение железнодорожным, автомобильным и другими видами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приема, аэродромно-технического обеспечения и охраны воздушных судов, железнодорожного, автомобильного и других видов транспорта поставляющей Стороны осуществляется Стороной-получателем на своих аэродромах, железнодорожных станциях, автомобильных стоянках и в портах на безвозмездной основе.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Сторона-получатель не вправе продавать или передавать продукцию военного назначения, поставленную в качестве Помощи,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Поставляющая Сторона вправе осуществлять контроль за целевым использованием продукции военного назначения, переданной в качестве Помощи,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7 октября 2002 года.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Заключительные положения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права и обязательства Сторон по другим международным договорам, участниками которых они являются.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Секретариатом Организации четвертого письменного уведомления о выполнении подписавшими его Сторонами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аналогичные внутригосударственные процедуры позднее, настоящий Протокол вступает в силу с даты получения депозитарием соответствующего письменного уведомления.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действует в течение срока действия Договора о коллективной безопасности от 15 мая 1992 года.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Протокол могут вноситься изменения и дополнения по взаимному согласию Сторон, которые оформляются отдельными протоколами, вступающими в силу в порядке, предусмотренном статьей 20 настоящего Протокола.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Протокола, направив письменное уведомление об этом Генеральному секретарю не позднее, чем за 6 месяцев до даты выхода, урегулировав финансовые и иные обязательства, возникшие за время действия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"___" ________ 200_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Кыргызскую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