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0df" w14:textId="f2aa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взаимодействии в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 взаимодействии в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взаимодействии в области рекламно-выставочной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военно-экономического сотрудничества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государствами-членами Организации Договора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- ОДКБ),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договорами, заключенными между Сторонами по вопросам обороны, безопасности, военно-экономического (военно-технического)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необходимый уровень обороноспособности и национальной безопасности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укрепляя взаимовыгодное военно-экономическое сотрудничество в условиях сложившейся и вновь образуемой производственной и научно-технической кооперации предприятий оборонных отраслей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постоянное взаимодействие и сотрудничество в организации и проведении выставок (экспозиций) продукции военного, двойного и специального назначения и технологий на территориях Сторон, а также на территориях третьих стран.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торговли и экономического развития Республики Армения;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промышленности, энергетики и топливных ресурсов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по военно-техническому сотрудничеству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энергетики и промышленности Республики Таджикистан;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Государственное предприятие "Узмахсусимпэкс".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также координацию при организации национальных экспозиций продукции военного назначения на международных выставках.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органов, Стороны по дипломатическим каналам незамедлительно уведомляют Секретариат ОДКБ.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консолидируют свои усилия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взаимодействия между участниками военно-экономического сотрудничества, предприятиями и организациями Сторон в области рекламно-выставочной деятельности в сфере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выставках государств-членов ОДКБ единых национальных экспозиций своих организаций (предприятий), создании национальных павильонов;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режима наибольшего благоприятствования организациям и предприятиям государств-членов ОДКБ, включая предоставление выставочных площадей и других услуг как для собственных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рекламно-выставочного поля в сфере военно-экономического сотрудничества в рамках ОДКБ;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рекламно-выставочной деятельности в сфере военно-экономического сотрудничества и опытом этой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организаций (предприятий), непосредственно осуществляющих рекламно-выставочную деятельность в сфере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мер по защите государственной тайны и информации ограниченного распространения о продукции военного назначения в рамках существующих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практикуют: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коллективных органов (организационных комитетов, двусторонних и многосторонних рабочих групп) по рекламно-выставочной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объединенных экспозиций продукции военного назначения на международных выставках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участию на таких выставках отдельных организаций (предприятий) Сторон на своих национальных экспозициях на условиях, равных условиям для собственных организаций и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реализации настоящего Соглашения Стороны согласовывают вопросы, связанные с учреждением организационных комитетов и соответствующих рабочих групп, упомянутых в статье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споры и разногласия не могут быть урегулированы между Сторонами, Стороны передают эти вопросы на рассмотрение Межгосударственной комиссии по военно-экономическому сотрудничеству государств-членов ОДКБ или договариваются об ином способе их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настоящее Соглашение вносятся по взаимному согласию Сторон и оформляются отдельными протоколами, которые являются неотъемлемой частью настоящего Соглашения, и вступают в силу в порядке, предусмотренном статьей 8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Секретариатом ОДКБ четырех письменных уведомлений, подтверждающих выполнение Сторонами внутригосударственных процедур, необходимых для вступления его в силу, о чем Секретариат ОДКБ уведомляет все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ОДКБ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"__" ________ 200_ года в одном подлинном экземпляре на русском языке. Подлинный экземпляр настоящего Соглашения хранится в Секретариате ОДКБ, который направит Сторонам,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