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f85f" w14:textId="791f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Федеративной Республики Бразилия об освобождении владельцев дипломатических и служебных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2007 года N 843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Федеративной Республики Бразилия об освобождении владельцев дипломатических и служебных паспортов от визовых требований.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Соглашение между Правительством Республики Казахстан и Правительством Федеративной Республики Бразилия об освобождении владельцев дипломатических и служебных паспортов от визовых требований,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2007 года N 843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Федеративной Республики Бразилия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освобождении владельцев дипломатических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служебных паспортов от визовых требований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Федеративной Республики Бразилия, далее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двусторонним отношениям,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стремление укреплять существующие дружеские отношения и с целью способствовать поездкам граждан государства одной Стороны на территорию государства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из Сторон, имеющие действительные дипломатические или служебные паспорта и неаккредитованные на территории государства другой Стороны, освобождаются от визовых требований для въезда, выезда и следования транзитом по территории государства этой другой Стороны на период, не превышающий девяноста (90) дней.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Продление срока пребывания может быть разрешено компетентными органами принимающего государства на основе письменного запроса дипломатического представительства или консульского учреждения аккредитуемого государства.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каждой из Сторон, имеющие действительные дипломатические или служебные паспорта, и являющиеся сотрудниками дипломатического представительства или консульского учреждения, так же, как и члены их семей, совместно с ними проживающие, и владеющие действительными дипломатическими и служебными паспортами, могут въезжать, пребывать и выезжать с территории государства другой Стороны без виз в течение срока их назначения или командирования.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каждой из Сторон, владеющие паспортами, упомянутыми в статьях 1 и 3 настоящего Соглашения, могут въезжать, выезжать с территории государства другой Стороны через все пункты пересечения границы, открытые для международного сообщения.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государства одной из Сторон, не обладающие в государстве другой Стороны привилегиями и иммунитетами, предусмотренными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или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года, во время своего пребывания на территории государства этой другой Стороны обязаны соблюдать его национальное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уведомляют друг друга о любых изменениях в национальных законодательствах своих государств, касающихся въезда, выезда, следования транзитом и пребывания иностранных граждан.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сохраняет за собой право отказать во въезде, сократить или прекратить пребывание гражданина государства другой Стороны, чье пребывание признано нежелательным на территории принимающего государства.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обмениваются образцами их действительных дипломатических и служебных паспортов, упомянутых в данном Соглашении, по дипломатическим каналам в течение тридцати (30) дней с даты подписания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новых дипломатических и служебных паспортов или при изменении уже существующих, Стороны направляют друг другу по дипломатическим каналам образцы упомянутых паспортов не позднее тридцати (30) дней до введения их в действие.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в целях обеспечения безопасности и общественного порядка сохраняет за собой право временно приостановить действие настоящего Соглашения частично или полностью.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Другая Сторона уведомляется по дипломатическим каналам о приостановлении действия настоящего Соглашения не менее чем за 72 часа до принятия такого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приостановление его действия не влияет на правовое положение граждан, указанных в статьях 1 и 3 настоящего Соглашения, пребывающих на территории государства другой Стороны.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дополнительными протоколами и являются его неотъемлемыми частями.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 истечении тридцати (30) дней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остается в силе до истечения трех (3) месяцев с даты получения одной из Сторон письменного уведомления другой Стороны о намерении последней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Бразилиа, "___" сентября 2007 года, в двух подлинных экземплярах, каждый на казахском, португальском, русском и английском языках, имеющих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</w:t>
      </w:r>
      <w:r>
        <w:rPr>
          <w:rFonts w:ascii="Times New Roman"/>
          <w:b w:val="false"/>
          <w:i/>
          <w:color w:val="000000"/>
          <w:sz w:val="28"/>
        </w:rPr>
        <w:t xml:space="preserve"> 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Федеративной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 Бразилия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