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034b" w14:textId="4290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интегральной микросхеме, используемой при изготовлении документов, удостоверяющих личность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2007 года N 815.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требования к интегральной микросхеме, используемой при изготовлении документов, удостоверяющих личность.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2007 года N 815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интегральной микросхеме, используемой</w:t>
      </w:r>
      <w:r>
        <w:br/>
      </w:r>
      <w:r>
        <w:rPr>
          <w:rFonts w:ascii="Times New Roman"/>
          <w:b/>
          <w:i w:val="false"/>
          <w:color w:val="000000"/>
        </w:rPr>
        <w:t>при изготовлении документов, удостоверяющих личность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Требования, предъявляемые к интегральной микросхеме (чипу), используемой при изготовлении паспорта гражданина Республики Казахстан и удостоверения лица без гражданства, включают наличие: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чипа, соответствующего международному стандарту ISO 14443 (А или В) с объемом памяти не менее 64 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защиты от несанкционированного считывания информации с чипа (электронная цифровая подпись, Basic Access Control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записи в чип визуальных данных, включая цифровое фото;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возможности записи в чип биометрических данных (отпечатков пальцев) и электронной цифровой подписи;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возможности считывания паспорта на устройствах считывания в соответствии со стандартами ICAO.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Требования, предъявляемые к интегральной микросхеме, используемой при изготовлении удостоверения личности и вида на жительство иностранца в Республике Казахстан, включают наличие: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дуального чипа (одного чипа с двумя интерфейсами), с объемом памяти не менее 64 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защиты от несанкционированного считывания информации с чипа (электронная цифровая подпись, Basic Access Control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записи в чип визуальных данных, включая цифровое фото;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возможности записи в чип биометрических данных (отпечатков пальцев) и электронной цифровой подписи;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возможности считывания удостоверения личности на устройствах считывания в соответствии со стандартами ICAO;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перезаписываемых разделов в чипе;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криптографического сопроцессора в чипе.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Алгоритмы криптографического преобразования должны быть совместимы с алгоритмами, используемыми Национальным удостоверяющим центром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