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eec0" w14:textId="9a2e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ноября 2005 года N 1161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2007 года N 654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2005 года N 1161 "Об утверждении Программы развития сферы культуры на 2006-2008 годы" (САПП Республики Казахстан, 2005 г., N 44, ст. 583)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сферы культуры на 2006-2008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 Международное сотрудничество и презентация лучших достижений казахстанского искусства за рубежом":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5 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Всего: 558,8, в том числе: 2006 г. - 159,4, 2007 г. - 240,0, 2008 г. - 159,4";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из республиканского бюджета":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"Всего: 5 597,8,", "2007 г. - 2 591,8" заменить соответственно словами "Всего: 5 837,8,", "2007 г. - 2 831,8".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