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8bea" w14:textId="c048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2007 года N 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2007 год на неотложные затраты, целевые текущие трансферты в общей сумме 363807000 (триста шестьдесят три миллиона восемьсот семь тысяч) тенге для перечисления акиму Карагандинской области на проведение взрывных работ аварийных бесхозяйных домов, а также уборки строительного мусора в городе Шахтинске и поселке Шахан Карагандинской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