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c3bb" w14:textId="946c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применения меры пресечения в виде ареста"</w:t>
      </w:r>
    </w:p>
    <w:p>
      <w:pPr>
        <w:spacing w:after="0"/>
        <w:ind w:left="0"/>
        <w:jc w:val="both"/>
      </w:pPr>
      <w:r>
        <w:rPr>
          <w:rFonts w:ascii="Times New Roman"/>
          <w:b w:val="false"/>
          <w:i w:val="false"/>
          <w:color w:val="000000"/>
          <w:sz w:val="28"/>
        </w:rPr>
        <w:t>Постановление Правительства Республики Казахстан от 7 июля 2007 года N 586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применения меры пресечения в виде ареста", отозвав проект Закона Республики Казахстан "О внесении дополнений и изменений в некоторые законодательные акты Республики Казахстан по вопросам применения меры пресечения в виде ареста", внесенный постановлением Правительства Республики Казахстан от 16 мая 2007 года N 387.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применения меры пресечения в виде ареста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N 21-22, ст. 87; N 24, ст. 123; 2006 г., N 2, ст. 19; N 5-6, ст. 31; N 12, ст. 72; 2007 г., N 1, ст. 2; N 5-6, ст. 40; N 10, ст. 69):
</w:t>
      </w:r>
      <w:r>
        <w:br/>
      </w:r>
      <w:r>
        <w:rPr>
          <w:rFonts w:ascii="Times New Roman"/>
          <w:b w:val="false"/>
          <w:i w:val="false"/>
          <w:color w:val="000000"/>
          <w:sz w:val="28"/>
        </w:rPr>
        <w:t>
      1) в части второй статьи 14:
</w:t>
      </w:r>
      <w:r>
        <w:br/>
      </w:r>
      <w:r>
        <w:rPr>
          <w:rFonts w:ascii="Times New Roman"/>
          <w:b w:val="false"/>
          <w:i w:val="false"/>
          <w:color w:val="000000"/>
          <w:sz w:val="28"/>
        </w:rPr>
        <w:t>
      в предложении первом слова "или прокурора" исключить;
</w:t>
      </w:r>
      <w:r>
        <w:br/>
      </w:r>
      <w:r>
        <w:rPr>
          <w:rFonts w:ascii="Times New Roman"/>
          <w:b w:val="false"/>
          <w:i w:val="false"/>
          <w:color w:val="000000"/>
          <w:sz w:val="28"/>
        </w:rPr>
        <w:t>
      в предложении втором слово "прокурора" заменить словом "суда";
</w:t>
      </w:r>
      <w:r>
        <w:br/>
      </w:r>
      <w:r>
        <w:rPr>
          <w:rFonts w:ascii="Times New Roman"/>
          <w:b w:val="false"/>
          <w:i w:val="false"/>
          <w:color w:val="000000"/>
          <w:sz w:val="28"/>
        </w:rPr>
        <w:t>
      2) часть вторую статьи 59 дополнить подпунктом 4) следующего содержания:
</w:t>
      </w:r>
      <w:r>
        <w:br/>
      </w:r>
      <w:r>
        <w:rPr>
          <w:rFonts w:ascii="Times New Roman"/>
          <w:b w:val="false"/>
          <w:i w:val="false"/>
          <w:color w:val="000000"/>
          <w:sz w:val="28"/>
        </w:rPr>
        <w:t>
      "4) санкционировать избранную следователем, органом дознания, прокурором в отношении подозреваемого, обвиняемого меру пресечения в виде домашнего ареста, ареста и продлевать их сроки.";
</w:t>
      </w:r>
      <w:r>
        <w:br/>
      </w:r>
      <w:r>
        <w:rPr>
          <w:rFonts w:ascii="Times New Roman"/>
          <w:b w:val="false"/>
          <w:i w:val="false"/>
          <w:color w:val="000000"/>
          <w:sz w:val="28"/>
        </w:rPr>
        <w:t>
      3) статью 110 изложить в следующей редакции:
</w:t>
      </w:r>
      <w:r>
        <w:br/>
      </w:r>
      <w:r>
        <w:rPr>
          <w:rFonts w:ascii="Times New Roman"/>
          <w:b w:val="false"/>
          <w:i w:val="false"/>
          <w:color w:val="000000"/>
          <w:sz w:val="28"/>
        </w:rPr>
        <w:t>
      "Статья 110. Обжалование решения суда о санкционировании меры пресечения в виде ареста и продление срока ареста, об отказе даче санкции на арест или отказе в продлении срока ареста подозреваемого, обвиняемого
</w:t>
      </w:r>
      <w:r>
        <w:br/>
      </w:r>
      <w:r>
        <w:rPr>
          <w:rFonts w:ascii="Times New Roman"/>
          <w:b w:val="false"/>
          <w:i w:val="false"/>
          <w:color w:val="000000"/>
          <w:sz w:val="28"/>
        </w:rPr>
        <w:t>
      1. Подозреваемый, обвиняемый, их защитник, законный представитель, потерпевший, его законный представитель, представитель вправе обжаловать, а прокурор опротестовать постановление суда о санкционировании меры пресечения в виде ареста и продление срока ареста, об отказе даче санкции на арест или отказе в продлении срока ареста, в течение трех суток с момента его оглашения в областной или приравненный к нему суд через суд, судья которого вынес постановление. Подача жалобы или принесение протеста не приостанавливает исполнение постановления суда о санкционировании меры пресечения в виде ареста и не влечет освобождение лица из-под стражи, если это не найдет нужным сделать орган дознания, следователь или прокурор. По истечении срока для обжалования дело с жалобой, протестом незамедлительно направляется в апелляционную инстанцию областного и приравненного к нему суда с извещением об этом подозреваемого, обвиняемого, защитника, законного представителя, потерпевшего и прокурора.
</w:t>
      </w:r>
      <w:r>
        <w:br/>
      </w:r>
      <w:r>
        <w:rPr>
          <w:rFonts w:ascii="Times New Roman"/>
          <w:b w:val="false"/>
          <w:i w:val="false"/>
          <w:color w:val="000000"/>
          <w:sz w:val="28"/>
        </w:rPr>
        <w:t>
      2. Областной или приравненный к нему суд в составе не менее трех судей не позднее трех суток с момента поступления уголовного дела в суд осуществляет проверку законности и обоснованности решения суда о применении к подозреваемому, обвиняемому в качестве меры пресечения ареста или продление срока ареста.
</w:t>
      </w:r>
      <w:r>
        <w:br/>
      </w:r>
      <w:r>
        <w:rPr>
          <w:rFonts w:ascii="Times New Roman"/>
          <w:b w:val="false"/>
          <w:i w:val="false"/>
          <w:color w:val="000000"/>
          <w:sz w:val="28"/>
        </w:rPr>
        <w:t>
      3. В судебном заседании обязательно участвует прокурор и защитник обвиняемого (подозреваемого). В заседании также могут участвовать законный представитель обвиняемого (подозреваемого), потерпевший, его законный представитель и представитель, следователь, дознаватель, однако их неявка без уважительных причин при своевременном извещении о дне рассмотрения жалобы не препятствует ее судебному рассмотрению. В случае необходимости судьей обеспечивается участие в заседании подозреваемого, обвиняемого.
</w:t>
      </w:r>
      <w:r>
        <w:br/>
      </w:r>
      <w:r>
        <w:rPr>
          <w:rFonts w:ascii="Times New Roman"/>
          <w:b w:val="false"/>
          <w:i w:val="false"/>
          <w:color w:val="000000"/>
          <w:sz w:val="28"/>
        </w:rPr>
        <w:t>
      4. Заслушав доводы сторон, рассмотрев материалы дела, суд выносит одно из следующих мотивированных решений:
</w:t>
      </w:r>
      <w:r>
        <w:br/>
      </w:r>
      <w:r>
        <w:rPr>
          <w:rFonts w:ascii="Times New Roman"/>
          <w:b w:val="false"/>
          <w:i w:val="false"/>
          <w:color w:val="000000"/>
          <w:sz w:val="28"/>
        </w:rPr>
        <w:t>
      1) об оставлении постановления судьи районного (городского) или приравненного к нему суда в силе;
</w:t>
      </w:r>
      <w:r>
        <w:br/>
      </w:r>
      <w:r>
        <w:rPr>
          <w:rFonts w:ascii="Times New Roman"/>
          <w:b w:val="false"/>
          <w:i w:val="false"/>
          <w:color w:val="000000"/>
          <w:sz w:val="28"/>
        </w:rPr>
        <w:t>
      2) об отмене постановления судьи районного (городского) или приравненного к нему суда с отменой либо изменением избранной им меры пресечения на менее строгую;
</w:t>
      </w:r>
      <w:r>
        <w:br/>
      </w:r>
      <w:r>
        <w:rPr>
          <w:rFonts w:ascii="Times New Roman"/>
          <w:b w:val="false"/>
          <w:i w:val="false"/>
          <w:color w:val="000000"/>
          <w:sz w:val="28"/>
        </w:rPr>
        <w:t>
      3) об отмене постановления районного (городского) или приравненного к нему суда и продлении срока ареста обвиняемого;
</w:t>
      </w:r>
      <w:r>
        <w:br/>
      </w:r>
      <w:r>
        <w:rPr>
          <w:rFonts w:ascii="Times New Roman"/>
          <w:b w:val="false"/>
          <w:i w:val="false"/>
          <w:color w:val="000000"/>
          <w:sz w:val="28"/>
        </w:rPr>
        <w:t>
      4) об отмене постановления районного (городского) или приравненного к нему суда и отказе в продлении срока ареста обвиняемого.
</w:t>
      </w:r>
      <w:r>
        <w:br/>
      </w:r>
      <w:r>
        <w:rPr>
          <w:rFonts w:ascii="Times New Roman"/>
          <w:b w:val="false"/>
          <w:i w:val="false"/>
          <w:color w:val="000000"/>
          <w:sz w:val="28"/>
        </w:rPr>
        <w:t>
      Постановление судьи областного или приравненного к нему суда является окончательным, обжалованию и опротестованию не подлежит.
</w:t>
      </w:r>
      <w:r>
        <w:br/>
      </w:r>
      <w:r>
        <w:rPr>
          <w:rFonts w:ascii="Times New Roman"/>
          <w:b w:val="false"/>
          <w:i w:val="false"/>
          <w:color w:val="000000"/>
          <w:sz w:val="28"/>
        </w:rPr>
        <w:t>
      5. В случае оставления жалобы лиц, указанных в части первой настоящей статьи без удовлетворения, при каждом новом продлении срока ареста то же лицо, по тому же делу, по тем же основаниям имеет право на повторное рассмотрение его жалобы. Повторная жалоба рассматривается в порядке, предусмотренном настоящей статьей.";
</w:t>
      </w:r>
      <w:r>
        <w:br/>
      </w:r>
      <w:r>
        <w:rPr>
          <w:rFonts w:ascii="Times New Roman"/>
          <w:b w:val="false"/>
          <w:i w:val="false"/>
          <w:color w:val="000000"/>
          <w:sz w:val="28"/>
        </w:rPr>
        <w:t>
      4) в наименовании и в части первой статьи 111 слова "прокурора", "прокурором" заменить соответственно словами "суда", "судом";
</w:t>
      </w:r>
      <w:r>
        <w:br/>
      </w:r>
      <w:r>
        <w:rPr>
          <w:rFonts w:ascii="Times New Roman"/>
          <w:b w:val="false"/>
          <w:i w:val="false"/>
          <w:color w:val="000000"/>
          <w:sz w:val="28"/>
        </w:rPr>
        <w:t>
      5) в части третьей статьи 136 слово "прокурором" заменить словом "судом";
</w:t>
      </w:r>
      <w:r>
        <w:br/>
      </w:r>
      <w:r>
        <w:rPr>
          <w:rFonts w:ascii="Times New Roman"/>
          <w:b w:val="false"/>
          <w:i w:val="false"/>
          <w:color w:val="000000"/>
          <w:sz w:val="28"/>
        </w:rPr>
        <w:t>
      6) в части второй статьи 142:
</w:t>
      </w:r>
      <w:r>
        <w:br/>
      </w:r>
      <w:r>
        <w:rPr>
          <w:rFonts w:ascii="Times New Roman"/>
          <w:b w:val="false"/>
          <w:i w:val="false"/>
          <w:color w:val="000000"/>
          <w:sz w:val="28"/>
        </w:rPr>
        <w:t>
      предложение первое дополнить словами "и суд";
</w:t>
      </w:r>
      <w:r>
        <w:br/>
      </w:r>
      <w:r>
        <w:rPr>
          <w:rFonts w:ascii="Times New Roman"/>
          <w:b w:val="false"/>
          <w:i w:val="false"/>
          <w:color w:val="000000"/>
          <w:sz w:val="28"/>
        </w:rPr>
        <w:t>
      в предложении втором слова "и прокурору" заменить словами "прокурору и в суд";
</w:t>
      </w:r>
      <w:r>
        <w:br/>
      </w:r>
      <w:r>
        <w:rPr>
          <w:rFonts w:ascii="Times New Roman"/>
          <w:b w:val="false"/>
          <w:i w:val="false"/>
          <w:color w:val="000000"/>
          <w:sz w:val="28"/>
        </w:rPr>
        <w:t>
      7) часть первую статьи 148 изложить в следующей редакции:
</w:t>
      </w:r>
      <w:r>
        <w:br/>
      </w:r>
      <w:r>
        <w:rPr>
          <w:rFonts w:ascii="Times New Roman"/>
          <w:b w:val="false"/>
          <w:i w:val="false"/>
          <w:color w:val="000000"/>
          <w:sz w:val="28"/>
        </w:rPr>
        <w:t>
      "1. Залог состоит в деньгах, вносимых самим подозреваемым, обвиняемым либо другим физическим или юридическим лицом на депозит уполномоченного органа по обеспечению исполнения исполнительных документов в обеспечение выполнения подозреваемым, обвиняемым обязанностей по явке в органы дознания, следствия или в суд по их вызову. Сумма залога определяется лицом, избирающим эту меру пресечения, с учетом тяжести обвинения, личности подозреваемого, обвиняемого, имущественного положения залогодателя. Залог не применяется в отношении лиц, обвиняемых в совершении особо тяжких преступлений.".
</w:t>
      </w:r>
      <w:r>
        <w:br/>
      </w:r>
      <w:r>
        <w:rPr>
          <w:rFonts w:ascii="Times New Roman"/>
          <w:b w:val="false"/>
          <w:i w:val="false"/>
          <w:color w:val="000000"/>
          <w:sz w:val="28"/>
        </w:rPr>
        <w:t>
      8)в статье 149:
</w:t>
      </w:r>
      <w:r>
        <w:br/>
      </w:r>
      <w:r>
        <w:rPr>
          <w:rFonts w:ascii="Times New Roman"/>
          <w:b w:val="false"/>
          <w:i w:val="false"/>
          <w:color w:val="000000"/>
          <w:sz w:val="28"/>
        </w:rPr>
        <w:t>
      в части первой слова "с санкции прокурора либо" исключить;
</w:t>
      </w:r>
      <w:r>
        <w:br/>
      </w:r>
      <w:r>
        <w:rPr>
          <w:rFonts w:ascii="Times New Roman"/>
          <w:b w:val="false"/>
          <w:i w:val="false"/>
          <w:color w:val="000000"/>
          <w:sz w:val="28"/>
        </w:rPr>
        <w:t>
      часть третью после цифр "153" дополнить словами "и 496-499";
</w:t>
      </w:r>
      <w:r>
        <w:br/>
      </w:r>
      <w:r>
        <w:rPr>
          <w:rFonts w:ascii="Times New Roman"/>
          <w:b w:val="false"/>
          <w:i w:val="false"/>
          <w:color w:val="000000"/>
          <w:sz w:val="28"/>
        </w:rPr>
        <w:t>
      9) в статье 150:
</w:t>
      </w:r>
      <w:r>
        <w:br/>
      </w:r>
      <w:r>
        <w:rPr>
          <w:rFonts w:ascii="Times New Roman"/>
          <w:b w:val="false"/>
          <w:i w:val="false"/>
          <w:color w:val="000000"/>
          <w:sz w:val="28"/>
        </w:rPr>
        <w:t>
      в части первой:
</w:t>
      </w:r>
      <w:r>
        <w:br/>
      </w:r>
      <w:r>
        <w:rPr>
          <w:rFonts w:ascii="Times New Roman"/>
          <w:b w:val="false"/>
          <w:i w:val="false"/>
          <w:color w:val="000000"/>
          <w:sz w:val="28"/>
        </w:rPr>
        <w:t>
      слова "с санкции прокурора либо"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При необходимости избрания в качестве меры пресечения ареста следователь, орган дознания, прокурор выносит постановление об избрании этой меры пресечения. В постановлении должны быть изложены мотивы и основания, в силу которых возникла необходимость в заключении обвиняемого (подозреваемого) под стражу. К постановлению прилагаются материалы, подтверждающие обоснованность избрания данной меры пресечения. Постановление об избрании ареста в качестве меры пресечения в отношении обвиняемого либо подозреваемого, задержанного в порядке статей 132, 134 настоящего Кодекса, представляется:
</w:t>
      </w:r>
      <w:r>
        <w:br/>
      </w:r>
      <w:r>
        <w:rPr>
          <w:rFonts w:ascii="Times New Roman"/>
          <w:b w:val="false"/>
          <w:i w:val="false"/>
          <w:color w:val="000000"/>
          <w:sz w:val="28"/>
        </w:rPr>
        <w:t>
      1) прокурору для дачи им согласия и направления настоящего постановления в суд для рассмотрения вопроса о санкционировании ареста подозреваемого, обвиняемого в соответствии с правилами настоящей статьи не позднее двадцати четырех часов до истечения срока задержания либо ареста, примененного в качестве меры пресечения в порядке статьи 142 настоящего Кодекса;
</w:t>
      </w:r>
      <w:r>
        <w:br/>
      </w:r>
      <w:r>
        <w:rPr>
          <w:rFonts w:ascii="Times New Roman"/>
          <w:b w:val="false"/>
          <w:i w:val="false"/>
          <w:color w:val="000000"/>
          <w:sz w:val="28"/>
        </w:rPr>
        <w:t>
      2) суду для рассмотрения вопроса о санкционировании ареста подозреваемого, обвиняемого в соответствии с правилами настоящей статьи не позднее двенадцати часов до истечения срока задержания либо ареста, примененного в качестве меры пресечения в порядке статьи 142 настоящего Кодекса.";
</w:t>
      </w:r>
      <w:r>
        <w:br/>
      </w:r>
      <w:r>
        <w:rPr>
          <w:rFonts w:ascii="Times New Roman"/>
          <w:b w:val="false"/>
          <w:i w:val="false"/>
          <w:color w:val="000000"/>
          <w:sz w:val="28"/>
        </w:rPr>
        <w:t>
      в части третьей слова "прокурором", "в прокуратуру" заменить словами соответственно "судом", ", подтверждающих необходимость санкционирования меры пресечения в виде ареста, в суд";
</w:t>
      </w:r>
      <w:r>
        <w:br/>
      </w:r>
      <w:r>
        <w:rPr>
          <w:rFonts w:ascii="Times New Roman"/>
          <w:b w:val="false"/>
          <w:i w:val="false"/>
          <w:color w:val="000000"/>
          <w:sz w:val="28"/>
        </w:rPr>
        <w:t>
      части четвертую, пятую и шестую изложить в следующей редакции:
</w:t>
      </w:r>
      <w:r>
        <w:br/>
      </w:r>
      <w:r>
        <w:rPr>
          <w:rFonts w:ascii="Times New Roman"/>
          <w:b w:val="false"/>
          <w:i w:val="false"/>
          <w:color w:val="000000"/>
          <w:sz w:val="28"/>
        </w:rPr>
        <w:t>
      "4. Право давать санкцию на арест принадлежит судьям районного (городского) и приравненного к нему суда.
</w:t>
      </w:r>
      <w:r>
        <w:br/>
      </w:r>
      <w:r>
        <w:rPr>
          <w:rFonts w:ascii="Times New Roman"/>
          <w:b w:val="false"/>
          <w:i w:val="false"/>
          <w:color w:val="000000"/>
          <w:sz w:val="28"/>
        </w:rPr>
        <w:t>
      5. Прокурор дает согласие на арест подозреваемого, обвиняемого при наличии оснований, предусмотренных законом, и в случаях, если нет возможности предотвратить последствия, предусмотренные статьей 139 настоящего Кодекса, путем избрания другой, более мягкой меры пресечения. При решении вопроса о даче согласия на арест подозреваемого, обвиняемого прокурор обязан тщательно ознакомиться со всеми материалами, содержащими основания для заключения под стражу и вправе допросить подозреваемого и обвиняемого. Рассмотрев постановление об избрании меры пресечения и материалы, содержащие основания для ареста, прокурор дает согласие о применении к подозреваемому, обвиняемому меры пресечения в виде ареста или отказывает и даче согласия на арест. В случае отказа прокурора в даче согласия на арест подозреваемого, обвиняемого, они подлежат немедленному освобождению из-под стражи.
</w:t>
      </w:r>
      <w:r>
        <w:br/>
      </w:r>
      <w:r>
        <w:rPr>
          <w:rFonts w:ascii="Times New Roman"/>
          <w:b w:val="false"/>
          <w:i w:val="false"/>
          <w:color w:val="000000"/>
          <w:sz w:val="28"/>
        </w:rPr>
        <w:t>
      6. Постановление об избрании меры пресечения в виде ареста подозреваемого, обвиняемого подлежит рассмотрению в течение шести часов с момента поступления дела в суд единолично судьей в закрытом судебном заседании с обязательным участием прокурора, подозреваемого, обвиняемого и защитника. Рассмотрение ходатайства о применении меры пресечения в виде ареста осуществляется судом по месту производства предварительного расследования либо по месту задержания подозреваемого. В судебном заседании вправе также участвовать законный представитель несовершеннолетнего подозреваемого, обвиняемого, следователь, дознаватель, неявка которых без уважительных причин, своевременно и надлежащим образом извещенных судом о времени судебного заседания, не является препятствием для рассмотрения постановления.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санкционирования меры пресечения в виде ареста, после чего заслушиваются другие явившиеся в судебное заседание лица. Рассмотрев постановление об избрании меры пресечения в виде ареста обвиняемого, судья выносит одно из следующих постановлений:
</w:t>
      </w:r>
      <w:r>
        <w:br/>
      </w:r>
      <w:r>
        <w:rPr>
          <w:rFonts w:ascii="Times New Roman"/>
          <w:b w:val="false"/>
          <w:i w:val="false"/>
          <w:color w:val="000000"/>
          <w:sz w:val="28"/>
        </w:rPr>
        <w:t>
      1) о санкционировании ареста подозреваемого, обвиняемого;
</w:t>
      </w:r>
      <w:r>
        <w:br/>
      </w:r>
      <w:r>
        <w:rPr>
          <w:rFonts w:ascii="Times New Roman"/>
          <w:b w:val="false"/>
          <w:i w:val="false"/>
          <w:color w:val="000000"/>
          <w:sz w:val="28"/>
        </w:rPr>
        <w:t>
      2) об отказе в даче санкции на арест подозреваемого, обвиняемого и отмене либо изменении избранной следователем, органом дознания меры пресечения на менее строгую.";
</w:t>
      </w:r>
      <w:r>
        <w:br/>
      </w:r>
      <w:r>
        <w:rPr>
          <w:rFonts w:ascii="Times New Roman"/>
          <w:b w:val="false"/>
          <w:i w:val="false"/>
          <w:color w:val="000000"/>
          <w:sz w:val="28"/>
        </w:rPr>
        <w:t>
      в части седьмой:
</w:t>
      </w:r>
      <w:r>
        <w:br/>
      </w:r>
      <w:r>
        <w:rPr>
          <w:rFonts w:ascii="Times New Roman"/>
          <w:b w:val="false"/>
          <w:i w:val="false"/>
          <w:color w:val="000000"/>
          <w:sz w:val="28"/>
        </w:rPr>
        <w:t>
      слова, "санкцией" "санкции" заменить словами "согласием", "согласия";
</w:t>
      </w:r>
      <w:r>
        <w:br/>
      </w:r>
      <w:r>
        <w:rPr>
          <w:rFonts w:ascii="Times New Roman"/>
          <w:b w:val="false"/>
          <w:i w:val="false"/>
          <w:color w:val="000000"/>
          <w:sz w:val="28"/>
        </w:rPr>
        <w:t>
      слово "судьей" исключить;
</w:t>
      </w:r>
      <w:r>
        <w:br/>
      </w:r>
      <w:r>
        <w:rPr>
          <w:rFonts w:ascii="Times New Roman"/>
          <w:b w:val="false"/>
          <w:i w:val="false"/>
          <w:color w:val="000000"/>
          <w:sz w:val="28"/>
        </w:rPr>
        <w:t>
      дополнить частью 7-1 следующего содержания:
</w:t>
      </w:r>
      <w:r>
        <w:br/>
      </w:r>
      <w:r>
        <w:rPr>
          <w:rFonts w:ascii="Times New Roman"/>
          <w:b w:val="false"/>
          <w:i w:val="false"/>
          <w:color w:val="000000"/>
          <w:sz w:val="28"/>
        </w:rPr>
        <w:t>
      "7-1. Повторное обращение в суд с ходатайством о применении меры пресечения в виде ареста в отношении одного и того же лица по тому же уголовному делу после вынесения судьей постановления об отказе в применении этой меры пресечения возможно лишь при возникновении новых обстоятельств, обосновывающих необходимость ареста данного лица.";
</w:t>
      </w:r>
      <w:r>
        <w:br/>
      </w:r>
      <w:r>
        <w:rPr>
          <w:rFonts w:ascii="Times New Roman"/>
          <w:b w:val="false"/>
          <w:i w:val="false"/>
          <w:color w:val="000000"/>
          <w:sz w:val="28"/>
        </w:rPr>
        <w:t>
      в части девятой:
</w:t>
      </w:r>
      <w:r>
        <w:br/>
      </w:r>
      <w:r>
        <w:rPr>
          <w:rFonts w:ascii="Times New Roman"/>
          <w:b w:val="false"/>
          <w:i w:val="false"/>
          <w:color w:val="000000"/>
          <w:sz w:val="28"/>
        </w:rPr>
        <w:t>
      во втором предложений слова "Прокурор и" исключить;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"В этом случае обвиняемый (подозреваемый) остается под стражей или домашним арестом, пока обусловленная сумма не будет фактически за него внесена на депозитный счет уполномоченного органа по обеспечению исполнения исполнительных документов. После этого постановление суда обращается к исполнению.";
</w:t>
      </w:r>
      <w:r>
        <w:br/>
      </w:r>
      <w:r>
        <w:rPr>
          <w:rFonts w:ascii="Times New Roman"/>
          <w:b w:val="false"/>
          <w:i w:val="false"/>
          <w:color w:val="000000"/>
          <w:sz w:val="28"/>
        </w:rPr>
        <w:t>
      слова "постановление прокурора," заменить словами "решение";
</w:t>
      </w:r>
      <w:r>
        <w:br/>
      </w:r>
      <w:r>
        <w:rPr>
          <w:rFonts w:ascii="Times New Roman"/>
          <w:b w:val="false"/>
          <w:i w:val="false"/>
          <w:color w:val="000000"/>
          <w:sz w:val="28"/>
        </w:rPr>
        <w:t>
      в части десятой слово ", прокурор" исключить;
</w:t>
      </w:r>
      <w:r>
        <w:br/>
      </w:r>
      <w:r>
        <w:rPr>
          <w:rFonts w:ascii="Times New Roman"/>
          <w:b w:val="false"/>
          <w:i w:val="false"/>
          <w:color w:val="000000"/>
          <w:sz w:val="28"/>
        </w:rPr>
        <w:t>
      10) в статье 152 слово "санкционированному" заменить словом "утвержденному";
</w:t>
      </w:r>
      <w:r>
        <w:br/>
      </w:r>
      <w:r>
        <w:rPr>
          <w:rFonts w:ascii="Times New Roman"/>
          <w:b w:val="false"/>
          <w:i w:val="false"/>
          <w:color w:val="000000"/>
          <w:sz w:val="28"/>
        </w:rPr>
        <w:t>
      11) статью 153 изложить в следующей редакции:
</w:t>
      </w:r>
      <w:r>
        <w:br/>
      </w:r>
      <w:r>
        <w:rPr>
          <w:rFonts w:ascii="Times New Roman"/>
          <w:b w:val="false"/>
          <w:i w:val="false"/>
          <w:color w:val="000000"/>
          <w:sz w:val="28"/>
        </w:rPr>
        <w:t>
      "Статья 153. Сроки ареста, порядок их продления
</w:t>
      </w:r>
      <w:r>
        <w:br/>
      </w:r>
      <w:r>
        <w:rPr>
          <w:rFonts w:ascii="Times New Roman"/>
          <w:b w:val="false"/>
          <w:i w:val="false"/>
          <w:color w:val="000000"/>
          <w:sz w:val="28"/>
        </w:rPr>
        <w:t>
      1. Срок ареста при досудебном производстве по делу не может превышать двух месяцев, кроме исключительных случаев, предусмотренных настоящим Кодексом.
</w:t>
      </w:r>
      <w:r>
        <w:br/>
      </w:r>
      <w:r>
        <w:rPr>
          <w:rFonts w:ascii="Times New Roman"/>
          <w:b w:val="false"/>
          <w:i w:val="false"/>
          <w:color w:val="000000"/>
          <w:sz w:val="28"/>
        </w:rPr>
        <w:t>
      2.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следователя согласованному с районным, городским прокурором и приравненными к ним военным и иными прокурорами судьей районного (городского) и приравненного к нему суда - до трех месяцев, а по мотивированному ходатайству следователя, согласованному с прокурором области и приравненными к нему прокурорами и их заместителями, судьей районного суда и приравненного к нему суда - до шести месяцев.
</w:t>
      </w:r>
      <w:r>
        <w:br/>
      </w:r>
      <w:r>
        <w:rPr>
          <w:rFonts w:ascii="Times New Roman"/>
          <w:b w:val="false"/>
          <w:i w:val="false"/>
          <w:color w:val="000000"/>
          <w:sz w:val="28"/>
        </w:rPr>
        <w:t>
      3. Продление срока ареста свыше шести месяцев может быть осуществлено судьей районного (городского) суда и приравненного к нему суда лишь ввиду особой сложности дела по мотивированному ходатайству начальника следственного отдела, согласованному с прокурором области и приравненными к нему прокурорами, - до девяти месяцев.
</w:t>
      </w:r>
      <w:r>
        <w:br/>
      </w:r>
      <w:r>
        <w:rPr>
          <w:rFonts w:ascii="Times New Roman"/>
          <w:b w:val="false"/>
          <w:i w:val="false"/>
          <w:color w:val="000000"/>
          <w:sz w:val="28"/>
        </w:rPr>
        <w:t>
      4. Продление срока ареста свыше девяти месяцев допускается в исключительных случаях в отношении лиц, обвиняемых в совершении тяжких или особо тяжких преступлений, судьей районного (городского) и приравненного к нему суда по мотивированному ходатайству начальника следственного отдела, согласованному с прокурором области и приравненными к нему прокурорами, - до двенадцати месяцев. Вопрос о даче согласия прокурором области и приравненными к нему прокурорами на продление срока ареста свыше девяти месяцев предварительно рассматривается на коллегии прокуратуры области и приравненной к ней прокуратуры.
</w:t>
      </w:r>
      <w:r>
        <w:br/>
      </w:r>
      <w:r>
        <w:rPr>
          <w:rFonts w:ascii="Times New Roman"/>
          <w:b w:val="false"/>
          <w:i w:val="false"/>
          <w:color w:val="000000"/>
          <w:sz w:val="28"/>
        </w:rPr>
        <w:t>
      5. Дальнейшее продление срока ареста не допускается, арестованный обвиняемый подлежит немедленному освобождению. Срок ареста не может превышать максимального срока лишения свободы, предусмотренного уголовным законом за совершение инкриминируемого обвиняемому преступления.
</w:t>
      </w:r>
      <w:r>
        <w:br/>
      </w:r>
      <w:r>
        <w:rPr>
          <w:rFonts w:ascii="Times New Roman"/>
          <w:b w:val="false"/>
          <w:i w:val="false"/>
          <w:color w:val="000000"/>
          <w:sz w:val="28"/>
        </w:rPr>
        <w:t>
      6. Ходатайство о продлении срока ареста до трех месяцев представляется для согласования районному, городскому прокурору и приравненным к ним военным и иным прокурорам не позднее десяти суток до истечения срока ареста и рассматривается прокурором в срок не более трех суток с момента поступления ходатайства.
</w:t>
      </w:r>
      <w:r>
        <w:br/>
      </w:r>
      <w:r>
        <w:rPr>
          <w:rFonts w:ascii="Times New Roman"/>
          <w:b w:val="false"/>
          <w:i w:val="false"/>
          <w:color w:val="000000"/>
          <w:sz w:val="28"/>
        </w:rPr>
        <w:t>
      7. Ходатайство о продлении срока ареста свыше трех месяцев должно быть представлено прокурору для согласования не позднее пятнадцати суток до истечения срока ареста и рассматривается прокурором в срок не более пяти суток с момента его поступления.
</w:t>
      </w:r>
      <w:r>
        <w:br/>
      </w:r>
      <w:r>
        <w:rPr>
          <w:rFonts w:ascii="Times New Roman"/>
          <w:b w:val="false"/>
          <w:i w:val="false"/>
          <w:color w:val="000000"/>
          <w:sz w:val="28"/>
        </w:rPr>
        <w:t>
      8. Рассмотрев ходатайство о продлении срока ареста прокурор выражает согласие и незамедлительно направляет его с материалами уголовного дела, подтверждающими обоснованность продления срока apеcтa, в соответствующий суд либо письменной резолюцией на ходатайстве мотивированно отказывает в согласии. В случае не поддержания прокурором ходатайства о продлении срока ареста, обвиняемый подлежит немедленному освобождению по истечении срока ареста.
</w:t>
      </w:r>
      <w:r>
        <w:br/>
      </w:r>
      <w:r>
        <w:rPr>
          <w:rFonts w:ascii="Times New Roman"/>
          <w:b w:val="false"/>
          <w:i w:val="false"/>
          <w:color w:val="000000"/>
          <w:sz w:val="28"/>
        </w:rPr>
        <w:t>
      9. Ходатайство о продлении срока ареста до трех месяцев представляется в суд не позднее семи суток до истечения срока ареста, о продлении срока ареста свыше трех месяцев - не позднее десяти суток.
</w:t>
      </w:r>
      <w:r>
        <w:br/>
      </w:r>
      <w:r>
        <w:rPr>
          <w:rFonts w:ascii="Times New Roman"/>
          <w:b w:val="false"/>
          <w:i w:val="false"/>
          <w:color w:val="000000"/>
          <w:sz w:val="28"/>
        </w:rPr>
        <w:t>
      10. Ходатайство о продлении срока ареста подлежит рассмотрению судьей единолично в закрытом заседании. В судебном заседании обязательно участвует прокурор. В заседании также могут участвовать защитник, законный представитель обвиняемого, однако их неявка при своевременном извещении не препятствует судебному рассмотрению. В случае необходимости судьей обеспечивается участие в заседании обвиняемого.
</w:t>
      </w:r>
      <w:r>
        <w:br/>
      </w:r>
      <w:r>
        <w:rPr>
          <w:rFonts w:ascii="Times New Roman"/>
          <w:b w:val="false"/>
          <w:i w:val="false"/>
          <w:color w:val="000000"/>
          <w:sz w:val="28"/>
        </w:rPr>
        <w:t>
      11. Заслушав доводы сторон по внесенному ходатайству на предмет необходимости оставления меры пресечения в виде ареста, судья выносит одно из следующих постановлений:
</w:t>
      </w:r>
      <w:r>
        <w:br/>
      </w:r>
      <w:r>
        <w:rPr>
          <w:rFonts w:ascii="Times New Roman"/>
          <w:b w:val="false"/>
          <w:i w:val="false"/>
          <w:color w:val="000000"/>
          <w:sz w:val="28"/>
        </w:rPr>
        <w:t>
      1) об удовлетворении ходатайства о продлении срока ареста обвиняемого;
</w:t>
      </w:r>
      <w:r>
        <w:br/>
      </w:r>
      <w:r>
        <w:rPr>
          <w:rFonts w:ascii="Times New Roman"/>
          <w:b w:val="false"/>
          <w:i w:val="false"/>
          <w:color w:val="000000"/>
          <w:sz w:val="28"/>
        </w:rPr>
        <w:t>
      2) об отказе в удовлетворении ходатайства о продлении срока ареста обвиняемого и отмене или изменении меры пресечения на менее строгую и освобождении обвиняемого из-под стражи.
</w:t>
      </w:r>
      <w:r>
        <w:br/>
      </w:r>
      <w:r>
        <w:rPr>
          <w:rFonts w:ascii="Times New Roman"/>
          <w:b w:val="false"/>
          <w:i w:val="false"/>
          <w:color w:val="000000"/>
          <w:sz w:val="28"/>
        </w:rPr>
        <w:t>
      12. Ходатайство о продлении срока ареста подлежит рассмотрению судьей районного (городского) и приравненного к нему суда в срок не более трех суток со дня поступления ходатайства.
</w:t>
      </w:r>
      <w:r>
        <w:br/>
      </w:r>
      <w:r>
        <w:rPr>
          <w:rFonts w:ascii="Times New Roman"/>
          <w:b w:val="false"/>
          <w:i w:val="false"/>
          <w:color w:val="000000"/>
          <w:sz w:val="28"/>
        </w:rPr>
        <w:t>
      13. Руководитель администрации места содержания под стражей обязан не позднее чем за двадцать четыре часа до истечения срока ареста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ареста в качестве меры пресечения соответствующее решение об освобождении обвиняемого либо о продлении срока его ареста в качестве меры пресечения или сообщение об этом решении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r>
        <w:br/>
      </w:r>
      <w:r>
        <w:rPr>
          <w:rFonts w:ascii="Times New Roman"/>
          <w:b w:val="false"/>
          <w:i w:val="false"/>
          <w:color w:val="000000"/>
          <w:sz w:val="28"/>
        </w:rPr>
        <w:t>
      14. При невыполнении требований части тринадцатой настоящей статьи руководитель администрации места содержания под стражей несет ответственность, установленную законом.
</w:t>
      </w:r>
      <w:r>
        <w:br/>
      </w:r>
      <w:r>
        <w:rPr>
          <w:rFonts w:ascii="Times New Roman"/>
          <w:b w:val="false"/>
          <w:i w:val="false"/>
          <w:color w:val="000000"/>
          <w:sz w:val="28"/>
        </w:rPr>
        <w:t>
      15. Срок ареста исчисляется с момента заключения обвиняемого (подозреваемого) под стражу до направления прокурором дела в суд. В срок ареста засчитывается время задержания лица, в качестве подозреваемого, время домашнего ареста и принудительного нахождения в психиатрическом или ином медицинском учреждении по решению суда. Время ознакомления с материалами уголовного дела обвиняемым, его защитником, а также прокурором в порядке статьи 282 УПК при исчислении срока ареста не учитывается.
</w:t>
      </w:r>
      <w:r>
        <w:br/>
      </w:r>
      <w:r>
        <w:rPr>
          <w:rFonts w:ascii="Times New Roman"/>
          <w:b w:val="false"/>
          <w:i w:val="false"/>
          <w:color w:val="000000"/>
          <w:sz w:val="28"/>
        </w:rPr>
        <w:t>
      16. В случае повторного ареста обвиняемого (подозреваемого) по одному и тому же делу, а также по соединенному с этим или выделенному из него уголовному делу срок ареста исчисляется с учетом времени, проведенного под стражей.
</w:t>
      </w:r>
      <w:r>
        <w:br/>
      </w:r>
      <w:r>
        <w:rPr>
          <w:rFonts w:ascii="Times New Roman"/>
          <w:b w:val="false"/>
          <w:i w:val="false"/>
          <w:color w:val="000000"/>
          <w:sz w:val="28"/>
        </w:rPr>
        <w:t>
      17. В случае выдачи Республике Казахстан иностранным государством разыскиваемого лица срок ареста исчисляется со дня его прибытия на территорию Республики Казахстан. При этом время содержания под стражей лица в порядке экстрадиционного ареста на территории иностранного государства в случае его выдачи засчитывается при назначении наказания в общий срок содержания под стражей.
</w:t>
      </w:r>
      <w:r>
        <w:br/>
      </w:r>
      <w:r>
        <w:rPr>
          <w:rFonts w:ascii="Times New Roman"/>
          <w:b w:val="false"/>
          <w:i w:val="false"/>
          <w:color w:val="000000"/>
          <w:sz w:val="28"/>
        </w:rPr>
        <w:t>
      18. Порядок исчисления и продления срока ареста обвиняемого, установленный настоящей статьей, применяется также при отмене приговора в результате производства в надзорной инстанции или по вновь открывшимся обстоятельствам в отношении лица, отбывающего наказание в виде лишения свободы, и направлении дела на новое расследование с применением судом меры пресечения в виде ареста.
</w:t>
      </w:r>
      <w:r>
        <w:br/>
      </w:r>
      <w:r>
        <w:rPr>
          <w:rFonts w:ascii="Times New Roman"/>
          <w:b w:val="false"/>
          <w:i w:val="false"/>
          <w:color w:val="000000"/>
          <w:sz w:val="28"/>
        </w:rPr>
        <w:t>
      19. При возвращении судом дела для дополнительного расследования, по которому предельный срок ареста обвиняемого не истек, а оснований для изменения меры пресечения не имеется, этот же суд продлевает срок ареста в пределах одного месяца со дня вступления решения суда в законную силу.";
</w:t>
      </w:r>
      <w:r>
        <w:br/>
      </w:r>
      <w:r>
        <w:rPr>
          <w:rFonts w:ascii="Times New Roman"/>
          <w:b w:val="false"/>
          <w:i w:val="false"/>
          <w:color w:val="000000"/>
          <w:sz w:val="28"/>
        </w:rPr>
        <w:t>
      12) в статье 154 слова "санкционированная, или" исключить;
</w:t>
      </w:r>
      <w:r>
        <w:br/>
      </w:r>
      <w:r>
        <w:rPr>
          <w:rFonts w:ascii="Times New Roman"/>
          <w:b w:val="false"/>
          <w:i w:val="false"/>
          <w:color w:val="000000"/>
          <w:sz w:val="28"/>
        </w:rPr>
        <w:t>
      13) в подпункте 15) части первой статьи 197 слова "и ареста, примененного в качестве меры пресечения" исключить;
</w:t>
      </w:r>
      <w:r>
        <w:br/>
      </w:r>
      <w:r>
        <w:rPr>
          <w:rFonts w:ascii="Times New Roman"/>
          <w:b w:val="false"/>
          <w:i w:val="false"/>
          <w:color w:val="000000"/>
          <w:sz w:val="28"/>
        </w:rPr>
        <w:t>
      14) в части третьей статьи 267 слова "с санкции прокурора" заменить словами "по решению суда";
</w:t>
      </w:r>
      <w:r>
        <w:br/>
      </w:r>
      <w:r>
        <w:rPr>
          <w:rFonts w:ascii="Times New Roman"/>
          <w:b w:val="false"/>
          <w:i w:val="false"/>
          <w:color w:val="000000"/>
          <w:sz w:val="28"/>
        </w:rPr>
        <w:t>
      15) статью 283 после слов "либо избрать меру пресечения" дополнить словами "в порядке, предусмотренном настоящим Кодексом,";
</w:t>
      </w:r>
      <w:r>
        <w:br/>
      </w:r>
      <w:r>
        <w:rPr>
          <w:rFonts w:ascii="Times New Roman"/>
          <w:b w:val="false"/>
          <w:i w:val="false"/>
          <w:color w:val="000000"/>
          <w:sz w:val="28"/>
        </w:rPr>
        <w:t>
      16) в статье 496: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домашнего ареста и ареста обвиняемого в совершении преступления депутата Парламента Республики Казахстан разрешается районным судом города Астаны на основании постановления лица, осуществляющего, предварительное следствие, согласованного с Генеральным Прокурором Республики Казахстан.";
</w:t>
      </w:r>
      <w:r>
        <w:br/>
      </w:r>
      <w:r>
        <w:rPr>
          <w:rFonts w:ascii="Times New Roman"/>
          <w:b w:val="false"/>
          <w:i w:val="false"/>
          <w:color w:val="000000"/>
          <w:sz w:val="28"/>
        </w:rPr>
        <w:t>
      часть восьмую изложить в следующей редакции:
</w:t>
      </w:r>
      <w:r>
        <w:br/>
      </w:r>
      <w:r>
        <w:rPr>
          <w:rFonts w:ascii="Times New Roman"/>
          <w:b w:val="false"/>
          <w:i w:val="false"/>
          <w:color w:val="000000"/>
          <w:sz w:val="28"/>
        </w:rPr>
        <w:t>
      "8. Надзор за законностью расследования уголовного дела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в отношении депутата Парламента Республики Казахстан, которые, согласно настоящему Кодексу, должны санкционироваться прокурором, даются Генеральным Прокурором Республики Казахстан. Продление срока домашнего ареста и ареста в отношении депутата Парламента Республики Казахстан в порядке, предусмотренном статьей 153 настоящего Кодекса, согласованное с Генеральным Прокурором Республики Казахстан, производится районным судом города Астаны. Вопрос о даче coгласия Генеральным Прокурором Республики Казахстан на продление срока ареста свыше девяти месяцем предварительно рассматривается на коллегии Генеральной прокуратуры Республики Казахстан.";
</w:t>
      </w:r>
      <w:r>
        <w:br/>
      </w:r>
      <w:r>
        <w:rPr>
          <w:rFonts w:ascii="Times New Roman"/>
          <w:b w:val="false"/>
          <w:i w:val="false"/>
          <w:color w:val="000000"/>
          <w:sz w:val="28"/>
        </w:rPr>
        <w:t>
      17) статью 497 дополнить частью 3-1 следующего содержания:
</w:t>
      </w:r>
      <w:r>
        <w:br/>
      </w:r>
      <w:r>
        <w:rPr>
          <w:rFonts w:ascii="Times New Roman"/>
          <w:b w:val="false"/>
          <w:i w:val="false"/>
          <w:color w:val="000000"/>
          <w:sz w:val="28"/>
        </w:rPr>
        <w:t>
      "3-1. Вопрос о санкционировании меры пресечения и виде домашнего ареста и ареста обвиняемого и совершении преступления Председателя пли члена Конституционного Совета Республики Казахстан разрешается районным судом города Астаны на основании постановления лица, осуществляющего предварительное следствие, согласованного с Генеральным Прокурором Республики Казахстан.";
</w:t>
      </w:r>
      <w:r>
        <w:br/>
      </w:r>
      <w:r>
        <w:rPr>
          <w:rFonts w:ascii="Times New Roman"/>
          <w:b w:val="false"/>
          <w:i w:val="false"/>
          <w:color w:val="000000"/>
          <w:sz w:val="28"/>
        </w:rPr>
        <w:t>
      18) статью 498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домашнего ареста и ареста обвиняемого в совершении преступления судьи разрешается районным судом города Астаны на основании постановления лица, осуществляющего предварительное следствие, согласованного с Генеральным Прокурором Республики Казахстан.";
</w:t>
      </w:r>
      <w:r>
        <w:br/>
      </w:r>
      <w:r>
        <w:rPr>
          <w:rFonts w:ascii="Times New Roman"/>
          <w:b w:val="false"/>
          <w:i w:val="false"/>
          <w:color w:val="000000"/>
          <w:sz w:val="28"/>
        </w:rPr>
        <w:t>
      19) статью 499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домашнего ареста и ареста обвиняемого в совершении преступления Генерального Прокурора Республики Казахстан разрешается районным судом города Астаны на основании постановления лица, осуществляющего предварительное следствие, согласованного с первым заместителем Генерального Прокурора Республики Казахстан.";
</w:t>
      </w:r>
      <w:r>
        <w:br/>
      </w:r>
      <w:r>
        <w:rPr>
          <w:rFonts w:ascii="Times New Roman"/>
          <w:b w:val="false"/>
          <w:i w:val="false"/>
          <w:color w:val="000000"/>
          <w:sz w:val="28"/>
        </w:rPr>
        <w:t>
      предложение третье части четвертой изложить в следующей редакции:
</w:t>
      </w:r>
      <w:r>
        <w:br/>
      </w:r>
      <w:r>
        <w:rPr>
          <w:rFonts w:ascii="Times New Roman"/>
          <w:b w:val="false"/>
          <w:i w:val="false"/>
          <w:color w:val="000000"/>
          <w:sz w:val="28"/>
        </w:rPr>
        <w:t>
      "Продление срока домашнего ареста и ареста в отношении Генерального Прокурора Республики Казахстан производится с согласия первого заместителя Генерального Прокурора Республики Казахстан в порядке, предусмотренном статьей 153 и частью 8 статьи 496 настоящего Кодекса.";
</w:t>
      </w:r>
      <w:r>
        <w:br/>
      </w:r>
      <w:r>
        <w:rPr>
          <w:rFonts w:ascii="Times New Roman"/>
          <w:b w:val="false"/>
          <w:i w:val="false"/>
          <w:color w:val="000000"/>
          <w:sz w:val="28"/>
        </w:rPr>
        <w:t>
      20) в статье 534:
</w:t>
      </w:r>
      <w:r>
        <w:br/>
      </w:r>
      <w:r>
        <w:rPr>
          <w:rFonts w:ascii="Times New Roman"/>
          <w:b w:val="false"/>
          <w:i w:val="false"/>
          <w:color w:val="000000"/>
          <w:sz w:val="28"/>
        </w:rPr>
        <w:t>
      предложение пятое и шестое части первой изложить в следующей редакции:
</w:t>
      </w:r>
      <w:r>
        <w:br/>
      </w:r>
      <w:r>
        <w:rPr>
          <w:rFonts w:ascii="Times New Roman"/>
          <w:b w:val="false"/>
          <w:i w:val="false"/>
          <w:color w:val="000000"/>
          <w:sz w:val="28"/>
        </w:rPr>
        <w:t>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статье 532 настоящего Кодекса, прокурор вносит в районный (городской) и приравненный к нему суд ходатайство об экстрадиционном аресте. Судья районного (городского) и приравненного к нему суда с соблюдением правил и сроков, предусмотренных статьей 150 настоящего Кодекса, рассматривает ходатайство и выносит одно из следующих постановлений: об экстрадиционном аресте, об отказе в экстрадиционном аресте. Обжалование, опротестование и апелляционное рассмотрение данного постановления судьи осуществляется к порядке, предусмотренном статьей 110 настоящего Кодекса.";
</w:t>
      </w:r>
      <w:r>
        <w:br/>
      </w:r>
      <w:r>
        <w:rPr>
          <w:rFonts w:ascii="Times New Roman"/>
          <w:b w:val="false"/>
          <w:i w:val="false"/>
          <w:color w:val="000000"/>
          <w:sz w:val="28"/>
        </w:rPr>
        <w:t>
      в части третьей слова "уведомляется" заменить слова "прокурор уведомляет";
</w:t>
      </w:r>
      <w:r>
        <w:br/>
      </w:r>
      <w:r>
        <w:rPr>
          <w:rFonts w:ascii="Times New Roman"/>
          <w:b w:val="false"/>
          <w:i w:val="false"/>
          <w:color w:val="000000"/>
          <w:sz w:val="28"/>
        </w:rPr>
        <w:t>
      в части пятой слово "прокурором" заменить словом "судом";
</w:t>
      </w:r>
      <w:r>
        <w:br/>
      </w:r>
      <w:r>
        <w:rPr>
          <w:rFonts w:ascii="Times New Roman"/>
          <w:b w:val="false"/>
          <w:i w:val="false"/>
          <w:color w:val="000000"/>
          <w:sz w:val="28"/>
        </w:rPr>
        <w:t>
      в части шестой слова "прокурором области или приравненных к нему прокурором" заменить словом "судом";
</w:t>
      </w:r>
      <w:r>
        <w:br/>
      </w:r>
      <w:r>
        <w:rPr>
          <w:rFonts w:ascii="Times New Roman"/>
          <w:b w:val="false"/>
          <w:i w:val="false"/>
          <w:color w:val="000000"/>
          <w:sz w:val="28"/>
        </w:rPr>
        <w:t>
      в части седьмой слова "Генеральным Прокурором Республики Казахстан или уполномоченным прокурором" заменить словом "судом";
</w:t>
      </w:r>
      <w:r>
        <w:br/>
      </w:r>
      <w:r>
        <w:rPr>
          <w:rFonts w:ascii="Times New Roman"/>
          <w:b w:val="false"/>
          <w:i w:val="false"/>
          <w:color w:val="000000"/>
          <w:sz w:val="28"/>
        </w:rPr>
        <w:t>
      в части девятой слова "осуществившего экстрадиционный арест," исключить;
</w:t>
      </w:r>
      <w:r>
        <w:br/>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2003 г., N 15, ст. 139; 2004 г., N 23, ст. 142; 2007 г., N 9, ст. 67; N 10, ст. 69):
</w:t>
      </w:r>
      <w:r>
        <w:br/>
      </w:r>
      <w:r>
        <w:rPr>
          <w:rFonts w:ascii="Times New Roman"/>
          <w:b w:val="false"/>
          <w:i w:val="false"/>
          <w:color w:val="000000"/>
          <w:sz w:val="28"/>
        </w:rPr>
        <w:t>
      1) подпункт 1) пункта 1 статьи 21 исключить;
</w:t>
      </w:r>
      <w:r>
        <w:br/>
      </w:r>
      <w:r>
        <w:rPr>
          <w:rFonts w:ascii="Times New Roman"/>
          <w:b w:val="false"/>
          <w:i w:val="false"/>
          <w:color w:val="000000"/>
          <w:sz w:val="28"/>
        </w:rPr>
        <w:t>
      2) подпункт 3) пункта 1 статьи 38 изложить в следующей редакции:
</w:t>
      </w:r>
      <w:r>
        <w:br/>
      </w:r>
      <w:r>
        <w:rPr>
          <w:rFonts w:ascii="Times New Roman"/>
          <w:b w:val="false"/>
          <w:i w:val="false"/>
          <w:color w:val="000000"/>
          <w:sz w:val="28"/>
        </w:rPr>
        <w:t>
      "3) Дает согласие о санкционировании содержания под стражей и ареста. В необходимых случаях прокурор вправе допросить лицо, в отношении которого испрашивается санкция, по обстоятельствам дела для решения вопроса о согласии.";
</w:t>
      </w:r>
      <w:r>
        <w:br/>
      </w:r>
      <w:r>
        <w:rPr>
          <w:rFonts w:ascii="Times New Roman"/>
          <w:b w:val="false"/>
          <w:i w:val="false"/>
          <w:color w:val="000000"/>
          <w:sz w:val="28"/>
        </w:rPr>
        <w:t>
      3) статью 39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за исключением норм об участии защитника, предусмотренными частями третьей статьи 110 и шестой статьи 150 УПК, которые вводятся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