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d43c" w14:textId="c88d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вопросу ограничения использования (ношения) военной форменной одежды юридическими и физическими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2007 года N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вопросу ограничения использования (ношения) военной форменной одежды юридическими и физическими лицами".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ограничения использования (ношения) военной форменной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одежды юридическими и физическими лицами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дополнения 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административных правонарушениях" от 30 января 2001 года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37):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531: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"Незаконное" дополнить словами "использование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"или" заменить словами "и 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"или" заменить словами "и 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Незаконное использование или ношение форменной одежды со знаками различия, символикой государственных военизированных организаций, правоохранительных и (или) контролирующих органов юридическими или физическими лицами, имеющими специальное разрешение (лицензию) на осуществление частной детективной или охранной деятельности, в связи с осуществлением этой деятельности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семи, на юридических лиц, являющихся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октября 2000 года "Об охранной деятельности" (Ведомости Парламента Республики Казахстан, 2000 г., N 14-15, ст. 281; 2002 г., N 4, ст. 34; N 17, ст. 155; 2004 г., N 23, ст. 142; 2007 г.,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15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Частные охранники, работники частных охранных организаций, охранных подразделений индивидуальных предпринимателей и юридических лиц осуществляют охранную деятельность в специальной одежде, обозначающей их принадлежность к субъекту охранной деятельности. Образцы специальной одежды и порядок ее ношения определяются уполномоченным государственным органом, осуществляющим контроль за охранной деятельностью на территории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шести месяцев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