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bbe3" w14:textId="f7bb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деятельности по перевозке пассажиров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2007 года № 544. Утратило силу постановлением Правительства Республики Казахстан от 20 ноября 2012 года № 1463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20.11.2012 </w:t>
      </w:r>
      <w:r>
        <w:rPr>
          <w:rFonts w:ascii="Times New Roman"/>
          <w:b w:val="false"/>
          <w:i w:val="false"/>
          <w:color w:val="ff0000"/>
          <w:sz w:val="28"/>
        </w:rPr>
        <w:t>№ 1463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29.12.2011 </w:t>
      </w:r>
      <w:r>
        <w:rPr>
          <w:rFonts w:ascii="Times New Roman"/>
          <w:b w:val="false"/>
          <w:i w:val="false"/>
          <w:color w:val="ff0000"/>
          <w:sz w:val="28"/>
        </w:rPr>
        <w:t>№ 1645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двадцатиоднодневного срока после первого официального опубликования, но не ранее 30.01.2012).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"О лицензировании"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деятельности по перевозке пассажиров.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в редакции постановления Правительства РК от 29.12.2011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1645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двадцатиоднодневного срока после первого официального опубликования, но не ранее 30.01.2012).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подлежит официальному опубликованию и вводится в действие с 9 августа 2007 года.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июня 2007 года N 544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лицензирования деятельности по перевозке пассажиров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Правила исключены постановлением Правительства РК от 29.12.2011 </w:t>
      </w:r>
      <w:r>
        <w:rPr>
          <w:rFonts w:ascii="Times New Roman"/>
          <w:b w:val="false"/>
          <w:i w:val="false"/>
          <w:color w:val="ff0000"/>
          <w:sz w:val="28"/>
        </w:rPr>
        <w:t>№ 1645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двадцатиоднодневного срока после первого официального опубликования, но не ранее 30.01.2012).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июня 2007 года N 544 </w:t>
      </w:r>
      <w:r>
        <w:rPr>
          <w:rFonts w:ascii="Times New Roman"/>
          <w:b w:val="false"/>
          <w:i w:val="false"/>
          <w:color w:val="ff0000"/>
          <w:sz w:val="28"/>
        </w:rPr>
        <w:t> </w:t>
      </w:r>
    </w:p>
    <w:bookmarkStart w:name="z3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</w:t>
      </w:r>
      <w:r>
        <w:br/>
      </w:r>
      <w:r>
        <w:rPr>
          <w:rFonts w:ascii="Times New Roman"/>
          <w:b/>
          <w:i w:val="false"/>
          <w:color w:val="000000"/>
        </w:rPr>
        <w:t>
к деятельности по перевозке пассажиров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Квалификационные требования в редакции постановления Правительства РК от 29.12.2011 </w:t>
      </w:r>
      <w:r>
        <w:rPr>
          <w:rFonts w:ascii="Times New Roman"/>
          <w:b w:val="false"/>
          <w:i w:val="false"/>
          <w:color w:val="ff0000"/>
          <w:sz w:val="28"/>
        </w:rPr>
        <w:t>№ 1645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двадцатиоднодневного срока после первого официального опубликования, но не ранее 30.01.2012).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требования, предъявляемые к заявителю при лицензировании деятельности по перевозке пассажиров: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железнодорожным транспортом,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аттестованных специалистов (перечень специалистов, порядок проведения аттестации и объем необходимых знаний устанавливаются уполномоченным органом в области транспорта);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подвижного состава, находящегося на праве собственности или иных законных основаниях, соответствующего техническим требованиям безопасности перевозочного процесса, предназначенного для перевозки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договора об обязательном страховании гражданско-правовой ответственности перевозчика перед пассажирами;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инвестиционных программ на приобретение, восстановление и (или) обновление парка подвижного состава и других производственных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средств и мобильных подразделений, необходимых для предупреждения аварийных ситуаций при перевозке пассажиров, а также ликвидации последствий аварий (в том числе по договору);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автобусами, микроавтобусами в междугородном, межобластном, межрайонном (междугородном, внутриобластном) и международном сообщениях,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автобусов и микроавтобусов принадлежащих на праве собственности, на основании договора аренды или на иных законных основаниях, соответствующих требованиям 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безопасности автотранспортных средств", утвержденного Правительством Республики Казахстан и СТ РК 1040-2001 "Услуги автотранспортные по пассажирским перевозкам. Общие технические условия";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тахографов и соответствующего Сертификата о их поверке на автобусах и микроавтобусах;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договора обязательного страхования гражданско-правовой ответственности владельцев автобусов и микроавтобусов и договоров обязательного страхования гражданско-правовой ответственности перевозчика перед пассажирами, а также действующих свидетельств о прохождении государственного технического осмотра на весь предлагаемый к перевозкам подвижной состав;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водительского удостоверения соответствующей категории у водителей автобусов и микроавтобусов;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ремонтно-производственной базы, принадлежащей перевозчику на праве собственности или на иных законных основаниях, либо договора об оказании услуг, заключенного с организацией(-ями);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квалифицированных специалистов для проведения предрейсового технического осмотра автобусов и микроавтобусов (инженера-механика), предрейсового (предсменного) медицинского освидетельствования водителей (медицинского работника), либо договоров с соответствующими организациями, осуществляющими такую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приказа с определением ответственного лица за безопасность осуществления перевозок.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июня 2007 года N 544 </w:t>
      </w:r>
    </w:p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</w:t>
      </w:r>
      <w:r>
        <w:br/>
      </w:r>
      <w:r>
        <w:rPr>
          <w:rFonts w:ascii="Times New Roman"/>
          <w:b/>
          <w:i w:val="false"/>
          <w:color w:val="000000"/>
        </w:rPr>
        <w:t xml:space="preserve">
решений Правительства Республики Казахстан 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1997 года N 885 "Об утверждении Правил лицензирования перевозок пассажиров и грузов, опасных грузов на морском и речном транспорте в Республике Казахстан" (САПП Республики Казахстан, 1997 г., N 23, ст. 203). 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июля 1998 года N 714 "Об утверждении Правил лицензирования перевозок пассажиров и грузов, опасных грузов железнодорожным транспортом в Республике Казахстан" (САПП Республики Казахстан, 1998 г., N 24, ст. 212). 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августа 2001 года N 1095 "О внесении изменений и дополнений в некоторые решения Правительства Республики Казахстан по вопросам лицензирования деятельности на транспорте в Республике Казахстан" (САПП Республики Казахстан, 2001 г., N 30, ст. 388). 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июля 2002 года N 794 "Некоторые вопросы лицензирования деятельности на транспорте в Республике Казахстан" (САПП Республики Казахстан, 2002 г., N 22, ст. 243). 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ноября 2003 года N 1165 "О внесении изменений и дополнений в некоторые решения Правительства Республики Казахстан" (САПП Республики Казахстан, 2003 г., N 44, ст. 474). 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августа 2004 года N 842 "О внесении дополнений и изменений в некоторые решения Правительства Республики Казахстан" (САПП Республики Казахстан, 2004 г., N 29, ст. 393). 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декабря 2004 года N 1450 "О внесении изменений и дополнений в постановления Правительства Республики Казахстан от 27 мая 1997 года N 885 и от 29 июля 1998 года N 714" (САПП Республики Казахстан, 2004 г., N 50, ст. 669). 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января 2005 года N 29 "Об утверждении Правил лицензирования в сфере автомобильного транспорта, в том числе квалификационных требований к лицензиатам" (САПП Республики Казахстан, 2005 г., N 2, ст. 12). 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сентября 2005 года N 893 "О внесении изменений и дополнений в постановления Правительства Республики Казахстан от 24 января 2002 года N 100 и от 17 июля 2002 года N 794" (САПП Республики Казахстан, 2005 г., N 34, ст. 464). 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