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2445" w14:textId="eff2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4 апреля 2006 года N 237 и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2007 года N 506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15.04.2016 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2006 года N 1220 "Об утверждении паспортов республиканских бюджетных программ на 2007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109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5, после слова "Субсидирование" слова "(40 %)"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15.04.2016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2007 года N 506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15.04.2016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2007 года N 506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15.04.2016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