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b4f1" w14:textId="388b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2007 года N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 2007 год акционерное общество "Национальная компания "Казкосмос" и республиканское государственное предприятие на праве хозяйственного ведения "Центр астрофизических исследований" Национального космического агентства Республики Казахстан поставщиками работ и услуг согласно приложению к настоящему постановлению, закуп которых имеет важное стратегическое значение по реализации Государственной программы "Развитие космической деятельности в Республике Казахстан на 2005-2007 годы",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2005 года N 1513 "О развитии космической деятельности в Республике Казахстан на 2005-2007 годы", на сумму 712660000 (семьсот двенадцать миллионов шестьсот шестьдесят тысяч)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с юридическими лицами,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работ и услуг, а также выполнение пунктов 3,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2007 года N 499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работ и услуг, закуп которых имеет важное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стратегическое значение по реализации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"Развитие космической деятельности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на 2005-2007 годы"  Акционерное общество "Национальная компания "Казкосмос"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Создание специального конструкторско-технологического бюро космической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технико-экономического обоснования создания универсальной космической платформы для обеспечения функционирования космического аппарата на низкой околоземной и геостационарных орбитах.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эскизного проекта космического аппарата национальной космической системы дистанционного зондирования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проектных материалов по созданию космического аппарата научного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командно-измерительного комплекса Республики Казахстан на базе оптических и радиотехнических средств полигона "Сары-Шаган".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Создание Центра отображения полетной информации о стартующих ракетах-носителях.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праве хозяйственного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"Центр астрофизических исследований"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Участие в создании международной системы радиационного мониторинга космического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Обеспечение спецстойкости аппаратуры за счет локальных экранов (защитных корпусов) критических элементов и проведение ресурсных испытаний защитных экранов к действию космического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Разработка и внедрение спецстойкой и экстратемпературостойкой электронной компонентной базы и проведение ресурсных испытаний к действию космического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Модернизация экспериментальной базы "Космостанция"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Проведение исследований по изучению термодиффузии металлов в жидком и твердом состоянии в условиях микрогравитации.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Проведение комплексных исследований по изучению оптических явлений в верхней атмосфере.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Проведение исследований по изучению молекулярно-биологических механизмов воздействия факторов космического полета на гены высших организмов и создание исходных устойчивых линий сельскохозяйственных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Разработка химических, биохимических и психофизических методов защиты человека в условиях микрогравитации и повышенных перегрузок.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Разработка и организация доставки на борт МКС специализированных продуктов и биологически активных добавок, повышающих возможности организма космонавтов.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Разработка и внедрение технологии дистанционного обучения специалистов по аэрокосмическому направлению.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