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d11" w14:textId="5f4a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ядов, производство, переработка, перевозка, приобретение, хранение, реализация, использование и уничтожение которых подлежит лицензированию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№ 493. Утратило силу постановлением Правительства Республики Казахстан от 16 февраля 2015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16.02.2015 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ядов, производство, переработка, перевозка, приобретение, хранение, реализация, использование и уничтожение которых подлежит лицензированию.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2004 года N 1459 "Об утверждении перечня ядов, производство, переработка, перевозка, приобретение, хранение, реализация, использование, уничтожение которых подлежит лицензированию" (САПП Республики Казахстан, 2004 г., N 51, ст. 682).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2007 года N 493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ядов, производство, переработка, перевозка,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приобретение, хранение, реализация, использование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уничтожение которых подлежит лицензированию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15.04.2011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Список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Амитон: О,О-диэтил-S-[2(диэтиламино)этил] тиофосфат и соответствующие алкилированные или протонированные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1,1,3,3,3-пентафтор-2-(трифторметил)-1-пропен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3-хинуклидинилбенэилат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Химикаты, содержащие атом фосфора, с которым связана одна метильная, этильная или пропильная (нормальная или изо-) группа, но не другие атомы углерода, например, метилфосфонилдихлорид, диметилметил-фосфонат исключение: фонофос: О-этил S-фенилэтилфосфонтиолтионат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N,N-диалкил (Me, Et, n-Pr или i-Pr) амидодигалоидфосфаты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Диалкил (Me, Et, n-Pr или i-Pr)-N,N-диалкил (Me, Kt, n-Pr или i-Pr)-амидофосфаты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Треххлористый мышьяк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2,2-дифенил-2-оксиуксусная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Хинуклидин-3-ол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N,N-диалкил (Me, Et, n-Pr или i-Pr) аминоэтил-2-хлориды и соответствующие протонированные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N,N-диалкил (Me, Et, n-Pr или i-Pr) аминоэтан-2-олы и соответствующие протонированные соли исключения: N,N-диметиламиноэтанол и соответствующие протонированные соли N,N-диэтиламинозтанол и соответствующие протонированные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N,N-диалкил (Me, Et, n-Pr или i-Pr) аминоэтан-2-тиолы и соответствующие протонированные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Тиодигликоль: бис(2-гидроксиэтил) сульфид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Пинаколиловый спирт: 3,3-диметилбутан-2-ол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Фосген: дихлорангидрид угольной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Цианистый водород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Хлорпикрин: трихлорнитрометан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Хлорокись фосфора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Треххлористый фосфор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Пятихлористый фосфор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Триметилфосфит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Триэтилфосфит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Диметилфосфит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Диэтилфосфит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Монохлористая 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Двуххлористая сера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Хлористый тионил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Этилдиэтаноламин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Метилдиэтаноламин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Триэтаноламин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31. Этилдиэтаноламин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О,О-диэтил-фосфоротиоат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О,О-диэтил-фосфородитиоат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Натрия гексафторосиликат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Метилфосфонотионовый дихлорид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Список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Аконитин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Амизил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Гиосциамин 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Гиосциамина камфорат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Гиосциамина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Глифтор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Меркаптофос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Метиловый спирт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Мышьяковистый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Мышьяковый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Натрия арсенат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Ртути дийодид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Ртути дихлорид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Ртути оксицианид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Ртути салицилат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Скополамина гидробромид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Стрихнина нитрат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Сумма алкалоидов красавки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Тетракарбонил никеля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Фенол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Фосфид цинка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Фосфор желтый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О-хлорбензилиденмалонодинитрил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Цианиды натрия, калия, меди, цинка, серебра, кадмия, ртути, кальция, бария, хлора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Цианплав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Циклон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Цинхонин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Сумма алколоидов Чилибухи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Этилмеркурфосфат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Этилмеркурхлорид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Яд змеиный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Яд пчелиный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Диметилметилфосфонат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Метилфосфонилдифторид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Метилфосфонилдихлорид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41.3-гидрокси-1-метилпиперидин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N,N-диизопропил-2-аминоэтил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2-диизопропиламиноэтантиол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Фториды калия, натрия, серебра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2-хлорэтанол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Диметиламин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Диэтилэтилфосфонат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Диэтил-N,N-диметиламидофосфат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Диметиламина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Этилдихлорфосфонит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Этилдихлорфосфонат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Этилдифторфосфонат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Фтористый водород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Метилбензилат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Метилдихлорфосфонит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2-диизопропиламиноэтанол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Пинаколиновый спирт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0-этил-0-(2-диизопропиламиноэтил) метилфосфонит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Диэтилметилфосфонит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Диметилэтилфосфонат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Этилдифторфосфонит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Метилдифторфосфонит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3-Хинуклидин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Пятифтористый фосфор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Пинаколин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Бифториды калия и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Пентасульфид фосфора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Ди-изопропиламин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Диэтиламиноэтанол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Сульфид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Триэтаноламиногидрохлорид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N,N-диизопропил-2-аминоэтилхлорид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Бромбензилцианид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Фенацилхлорид (п-хлорацетофенон)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Дибензол (1,4 оксазепин)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списка А необходимо придерживаться обязательств, принятых государством-участником Конвенции о запрещении разработки, производства, накопления и применения химического оружия и о его уничтожении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июня 1999 года N 398 "О ратификации Конвенции о запрещении разработки, производства, накопления и применения химического оружия и о его уничтожении".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