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d98" w14:textId="28c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ноября 1997 года N 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2007 года № 420.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19.6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движении вне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транспорте общего пользования в городах и других населенных пунктах;";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1 слова "ГОСТу 23457-86" заменить словами "СТРК 1412-2005";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"Разметка дорожная и ее характеристики (по СТ РК 1124-2003 и СТ РК 1412-2005)";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пункта 1.1 раздела 1 "Горизонтальная разметка" слова "ГОСТу 13508-74" заменить словами "СТ РК 1124-2003";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Основных положениях по допуску транспортных средств к эксплуатации и обязанностях должностных лиц и участников дорожного движения по обеспечению безопасности дорожного движения,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"СТ РК Р 51709-2003" заменить словами "СТ РК ГОСТ Р 51709-2004";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"Требования безопасности к техническому состоянию и методы проверки" заменить словами "Требования к техническому состоянию по условиям безопасности движения. Методы проверки".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