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077f" w14:textId="114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сентября 2004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
N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N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после слов "естественных монополий," дополнить словами "акционерного общества "Государственный фонд социального страхования" и финансовых организаций, для которых пруденциальные нормативы и требования к степени диверсификации активов установлены уполномоченным органом по регулированию и надзору финансового рынка и финансовых организаций,".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