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6c8" w14:textId="a4bf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2007 года
N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народного писателя Жубана Молдагалиева Первомайской средней школе аула Кокпекти Каратальского района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известного педагога Сулеймена Карабалина средней общеобразовательной школе старшей ступени N 15 города Кулсары Жылыойского района Атырауской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следующие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Н.К. Крупской аула К. Бижанова Енбекшиказахского района Алматинской области в среднюю школу имени Мукагали Макатаева,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Кирова аула Шелек Енбекшиказахского района Алматинской области в среднюю школу имени Алии Молдагуловой,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Терешковой аульного округа Тескенсу Енбекшиказахского района Алматинской области в среднюю школу Толкын;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Белокаменка аула Актасты Ескельдинского района Алматинской области в начальную школу Актасты;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Березовка аула Коржынбай Ескельдинского района Алматинской области в начальную школу Коржынбай.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