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535" w14:textId="99bb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2007 года
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2007 год на неотложные затраты, 150000000 (сто пятьдесят миллионов) тенге для подачи дополнительной волжской воды из Российской Федерации в реки Большой и Малый Узень, для обеспечения нужд населения и санитарно-экологических потребностей четырех депрессивных районов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