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da3b" w14:textId="ae8da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сбора за государственную регистрацию транспортных средств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2007 года N 285.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июня 2001 года "О налогах и других обязательных платежах в бюджет" (Налоговый кодекс),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 ставки сбора за государственную регистрацию (перерегистрацию) механических транспортных средств, прицепов, морских, речных и маломерных судов, гражданских воздушных судов, а также при получении дубликата документа, удостоверяющего государственную регистрацию.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октября 2001 года N 1378 "Об установлении ставок сбора за государственную регистрацию механических транспортных средств и прицепов" (САПП Республики Казахстан, 2001 г., N 36-37, ст. 483);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декабря 2001 года N 1597 "Об утверждении ставок сбора за государственную регистрацию морских, речных и маломерных судов" (САПП Республики Казахстан, 2001 г., N 45-46, ст. 541);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января 2002 года N 74 "Об утверждении ставок сбора за государственную регистрацию гражданских воздушных судов" (САПП Республики Казахстан, 2002 г., N 4, ст. 22).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апреля 2007 года N 285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Ставки сбора за государственную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(перерегистрацию) механических транспортных средств,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прицепов, морских, речных и маломерных судов,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гражданских воздушных судов, а также при получении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дубликата документа, удостоверяющего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государственную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Ставки сбора за государственную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(перерегистрацию) механических транспортных средств, прицепов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сбора за государственную регистрацию (перерегистрацию) механических транспортных средств, прицепов составляют одну четвертую месячного расчетного показателя за каждое регистрируемое (перерегистрируемое) механическое транспортное средство или прицеп, а также при получении дубликата документа, удостоверяющего государственную регистрацию механических транспортных средств, прицепов.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Ставки сбора за государственную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(перерегистрацию) морских, речных и маломерных судов,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 также при получении дубликата документа,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удостоверяющего государственную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Ставка сбора за государственную регистрацию морских, речных и маломерных судов составляет: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морских судов - шестидесятикратный месячный расчетный показатель, действующий на день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речных судов - пятнадцатикратный месячный расчетный показатель, действующий на день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судов маломерного флота: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свыше 50 лошадиных сил (37 кВт) - трехкратный месячный расчетный показатель, действующий на день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самоходных маломерных судов мощностью до 50 лошадиных сил (37 кВт) - двукратный месячный расчетный показатель, действующий на день уплаты сбора;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несамоходных маломерных судов - полуторакратный месячный расчетный показатель, действующий на день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Ставка сбора за государственную перерегистрацию морских, речных и маломерных судов составляет 50 процентов от указанных ставок за государственную регистрацию морских, речных и маломерных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Ставка сбора при получении дубликата документа, удостоверяющего государственную регистрацию составляет 25 процентов от указанной ставки за государственную регистрацию морских, речных и маломерных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Ставки сбора за государственную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(перерегистрацию) гражданских воздушных судов,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 также при получении дубликата документа,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удостоверяющего государственную регистрацию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Ставка сбора за государственную регистрацию (перерегистрацию) гражданских воздушных судов составляет семикратный месячный расчетный показатель, действующий на день уплаты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Ставка сбора при получении дубликата документа, удостоверяющего государственную регистрацию составляет пятьдесят процентов от указанной ставки за государственную регистрацию гражданских воздушных судов.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