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d471" w14:textId="abcd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розничных цен на сигареты с фильтром, без фильтра и папиросы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N 260. Утратило силу постановлением Правительства Республики Казахстан от 4 марта 2022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24.03.2017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"О государственном регулировании производства и оборота табачных изделий"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розничные цены на 20 (двадцать) сигарет с фильтром, без фильтра и папиросы в размере: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четырехсот семидесяти тенге с 1 октября 2020 года до 31 декабря 2020 года включительно;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пятисот тенге с 1 января 2021 года до 30 июня 2021 года включительно;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пятисот двадцати тенге с 1 июля 2021 года до 31 декабря 2021 года включительно;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пятисот пятидесяти тенге с 1 января 2022 года до 30 июня 2022 года включительно;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пятисот семидесяти тенге с 1 июля 2022 года до 31 декабря 2022 года включительно;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шестисот тенге с 1 января 2023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30.09.2020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календарных дней со дня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