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b97d" w14:textId="e24b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2007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неотложные затраты, 5185000 (пять миллионов сто восемьдесят пять тысяч) тенге на выплату премий государства по вкладам в жилищные строительные 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