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97d" w14:textId="e24b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2007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неотложные затраты, 5185000 (пять миллионов сто восемьдесят пять тысяч) тенге на выплату премий государства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