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da73" w14:textId="e38d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2007 года N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"Reed Smith Richards Butler LLP" (Лондон, Соединенное Королевство Великобритании и Северной Ирландии) поставщиком юридических услуг по представлению интересов Республики Казахстан в арбитражном разбирательстве с компаниями "Rumeli Telekom A.S." и "Telsim Mobil Telekomunikasyon Hizmetleri A.S.",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 лицом, указанным в пункте 1 настоящего постановления, в пределах средств, предусмотренных в республиканском бюджете на 2007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денег, используемых в соответствии с настоящим постановлением,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