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6b59" w14:textId="6c06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2007 года N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2006 года "О республиканском бюджете на 2007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500000 (пятьсот тысяч) тенге для исполнения решения Атырауского городского суда от 10 июля 2001 года и определения Атырауского городского суда от 29 января 2003 года, вынесенных в пользу Биташевой Г.К.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