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8750" w14:textId="7ad8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оплаты труда руководящих работников национальных компаний и акционерных обществ, контрольные пакеты акций которых принадлежат государству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2007 года N 183. Утратило силу постановлением Правительства Республики Казахстан от 10 июня 2008 года N 558.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Утратило силу постановлением Правительства РК от 10.06.2008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558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Типовое положение об условиях оплаты труда руководящих работников национальных компаний и акционерных обществ, контрольные пакеты акций которых принадлежат государству (далее - Типовое положение).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органам, осуществляющим права владения и пользования контрольными пакетами акций акционерных обществ, обеспечить установление советами директоров акционерных обществ, контрольные пакеты акций которых принадлежат государству, системы оплаты труда руководящих работников в соответствии с Типовым положением.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акционерным обществам "Казахстанский холдинг по управлению государственными активами "Самрук", "Национальный холдинг КазАгро" и "Фонд устойчивого развития "Қазына" в отношении акционерных обществ, пакеты акций которых переданы государством в их уставной капитал, в установленном порядке определить систему оплаты труда руководящих работников в соответствии с Типовым положением.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7 мая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363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марта 2007 года N 183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Типовое положение  об условиях оплаты труда </w:t>
      </w:r>
      <w:r>
        <w:br/>
      </w:r>
      <w:r>
        <w:rPr>
          <w:rFonts w:ascii="Times New Roman"/>
          <w:b/>
          <w:i w:val="false"/>
          <w:color w:val="000000"/>
        </w:rPr>
        <w:t xml:space="preserve">
руководящих работников национальных компаний и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акционерных обществ, контрольные пакеты акций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которых принадлежат государству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Типовое положение разработано в целях обеспечения единых подходов в вопросах оплаты и мотивации труда руководящих работников национальных компаний и акционерных обществ, контрольные пакеты акций которых принадлежат государству (далее - организации).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Основные понятия, используемые в настоящем Типовом положении: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заработная плата - должностной оклад в месяц, устанавливаемый руководящему работнику с учетом его функциональных обязанностей и уровня ответственности;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вознаграждение по итогам работы за год - единовременное вознаграждение, выплачиваемое один раз в год в зависимости от результатов работы в целях материального поощрения достигнутых успехов и стимулирования повышения эффективности работы.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руководящим работникам организации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руководитель (президент, председатель Правления и так далее);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(вице-президент, заместитель председателя Правления и так далее);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 исполнительного органа (Правления).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Оплата труда руководящих работников организации производится за счет средств, предусмотренных на оплату труда в бюджете организации на текущий финансовый год.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Размер заработной платы, право на получение вознаграждения по итогам работы за год руководящего работника организации определяются в индивидуальном трудовом договоре, заключаемом в установленном законодательством порядке.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Типовое положение не распространяется на иностранных специалистов - руководящих работников, привлекаемых в установленном порядке в организацию. Условия оплаты труда указанных иностранных специалистов определяются решением Совета директоров организации. 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Условия оплаты труда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Размер заработной платы руководящих работников организации определяется дифференцированно в зависимости от сложности выполняемой работы, занимаемой должности, особенностей и масштабов производства (бизнеса) и связанных с ним рисков, отраслевой специфики труда, от роли и места организации в социально-экономическом развитии республики и устанавливается решением Совета директоров организации.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усиления материальной заинтересованности руководящих работников организации в повышении эффективности производства и качества работы производится выплата вознаграждения по итогам работы за год.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Размер вознаграждения по итогам работы за год определяется на основе индивидуального подхода к оценке деятельности каждого руководящего работника и зависит от качественных и количественных показателей выполнения плана развития (плана финансово-хозяйственной деятельности) организации.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и условия выплаты вознаграждения по итогам работы за год руководящим работникам организации определяются решением Совета директоров организации.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Вознаграждение по итогам работы за год руководящим работникам выплачивается по результатам финансового года после утверждения в установленном порядке результатов финансово-хозяйственной деятельности организации на основе аудированной финансовой отчетности.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Предельные размеры заработной платы и вознаграждения по итогам работы за год руководящих работников акционерных обществ "Казахстанский холдинг по управлению государственными активами "Самрук", "Фонд устойчивого развития "Қазына", "Национальный холдинг "КазАгро", а также акционерных обществ, пакеты акций которых переданы государством в уставной капитал упомянутых акционерных обществ, определяются решением Совета директоров организации на основе рекомендаций соответствующих Специализированных советов при Правительстве Республики Казахстан.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Исчисление средней заработной платы руководящего работника производится в порядке, установленном законодательством Республики Казахстан, без учета вознаграждения по итогам работы за год.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установлении системы оплаты труда руководящих работников Совет директоров организации руководствуется настоящим Типовым положением. 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