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3780" w14:textId="6ef3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июля 2006 года N 677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2007 года N 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2006 года N 677 "Об особых условиях и порядке реализации конкурсной массы акционерного общества "Павлодарский химический завод"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 слова ", лицензии на импорт, приобретение, хранение, использование пятисернистого фосфора"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