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6308" w14:textId="8ee6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военнослужащим премиальных выплат по месту прохождения ими воинской службы за период 1997-1998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2007 года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8 декабря 2006 года "О республиканском бюджете на 2007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выплаты военнослужащим премиальных выплат по месту прохождения ими воинской службы за период 1997-1998 годов.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2007 года N 141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выплаты военнослужащим премиальных выплат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месту прохождения ими воинской службы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период 1997-1998 годов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порядок выплаты военнослужащим (кроме военнослужащих срочной службы и курсантов, обучающихся в учебных частях (центрах), средних или высших военных учебных заведениях) Вооруженных Сил, других войск и воинских формирований (далее - военнослужащие) премиальных выплат за период 1997-1998 годов, проходившим воинскую службу в следующих государственных органах: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Министерство внутренних дел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 обороны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Генеральная прокуратура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Республиканская гвардия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Премиальные выплаты производятся военнослужащим воинских частей (учреждений) Вооруженных Сил, других войск и воинских формирований Республики Казахстан (далее - воинская часть (учреждение), по месту прохождения службы в период 1997-1998 годов в порядке, определенном настоящими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Учет военнослужащих, имеющих право на премиальные выплаты,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сменивших место прохождения воинской службы с 1 апреля 1997 года - командованием воинской части (учреждения);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сменивших место прохождения воинской службы с 1 апреля 1997 года - комиссией воинской части (учреждения) (далее - комиссия), где они проходят воинскую службу;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уволенных с воинской службы - комиссией воинской части (учреждения) по последнему месту прохождения воинской службы или воинской части (учреждения), определенной руководителем государственного органа, в котором они проходили воинскую службу.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командира (начальника) воинской части (учреждения) и обязательно должен включать в себя представителей кадровых, финансовых, юридических служб. Количество членов комиссии должно составлять не менее пяти человек. Председателем комиссии назначается один из заместителей командира (начальника) воинской части (учреждения).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выплаты военнослужащим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премиальных выплат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выплаты премиальных выплат военнослужащим, не сменившим место прохождения воинской службы с 1 апреля 1997 года, командование воинской части (учреждения) для перечисления причитающихся сумм проводит сверку номеров счетов в банке второго уровня, регистрационных номеров налогоплательщиков (далее - РНН), а также совместно с комиссией определяет наличие права военнослужащего на получение премии. По результатам сверки финансовый орган воинской части (учреждения) (далее - финансовый орган) на основании соответствующего приказа командования воинской части (учреждения) производит в установленном порядке начисление и перечисление премиальных выплат на счета военнослужащих.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ликвидации, расформирования или реорганизации воинской части (учреждения), перевода военнослужащего в другую часть, военнослужащий в письменном виде обращается в комиссию по новому месту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перевода военнослужащего для прохождения воинской службы в другой государственный орган, он в письменном виде обращается в комиссию воинской части (учреждения), в которой проходил воинскую службу в период 1997-1998 годов.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ликвидации, расформирования или реорганизации воинской части (учреждения), военнослужащий, уволенный с воинской службы, в письменном виде обращается в комиссию, определенную руководителем государственного органа, в котором он проходил воинскую службу в 1997-1998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рассмотрения возможности выплаты премии соответствующие структурные подразделения воинской части (учреждения) или военнослужащий представляют в комиссию следующий перечень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удостоверяющих личность военнослужащего;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справку кадрового органа, подтверждающую период прохождения воинской службы в данной части;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финансового органа о размерах причитающихся выплат, либо справку из архива о размерах денежного довольствия;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или выписку из карточки учета поощрений и взысканий за указанный период, либо справку от командования части о возможности премирования;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об отсутствии платежей по премиальным выплатам или решение суда (исполнительный лист) по данному вопросу, как по прежнему, так и по новому месту прохождения воинской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РНН, номер счета для перечисления премиальных выплат.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проводит проверку представленных на рассмотрение документов и определяет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права военнослужащего на получение премии;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период, в котором военнослужащий имеет право на получение премии;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размер причитающихся к начислению сумм премиальных выплат.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проверке обоснованности выплаты премии военнослужащему комиссия рассматривает наличие у него дисциплинарных взысканий, период зачисления в списки личного состава части, наличие решения командира о снижении размера премии и иные причины, которые могут послужить основанием для лишения или снижения премии военнослужащему в данный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дисциплинарного взыскания у военнослужащего или решения командира о снижении размера премии, начисление премии за период наложенного взыскания не производится.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рассмотрения представленных документов комиссией принимается протокольное решение, которое утверждается соответствующим приказом командования воинской части (учреждения) и направляется в финансовый орган для осуществления выплаты.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Определение размеров и начисление сумм премиальных выплат производятся исходя из расчета четырех среднемесячных заработных плат в год (с учетом должностных окладов, доплат за квалификационные классы, персональные, воинские и специальные звания, классные чины, надбавок за выслугу лет, районных коэффициентов, коэффициентов за пустынность, безводность и высокогорность).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оклада, доплат и надбавок определяются по нормам обеспечения денежным довольствием военнослужащих, действовавшим в период 1997-1998 годов.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Военнослужащим, прослужившим неполный учетный период (месяц), выплата премии производится за фактически прослуженное время в данном периоде. Исчисление периода возникновения права на выплату премии военнослужащему производится со дня вступления его в исполнение воинской должности до момента исключения его из списков личного состава части.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целях избежания двойных выплат центральное структурное подразделение государственного органа по финансово-экономическому обеспечению его деятельности может произвести проверку правомерности произведенных начислений премиальных выплат, а также запросить иную информацию у комиссии, касающуюся данной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Начисление премиальных выплат военнослужащим, переведенным для прохождения воинской службы в другие государственные органы, производится в порядке, предусмотренном настоящими Правилами, по прежнему месту прохождения воинской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Ответственность должностных лиц за необоснованное осуществление премиальных выплат определяется в соответствии с действующим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