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a397" w14:textId="c3ba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2007 года N 110.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14 февраля 2007 года N 110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 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"Республиканская специализированная физико-математическая средняя школа-интернат имени О. Жаутыкова для одаренных детей 104" цифры "104" заменить цифрами "109";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"Республиканская специализированная с углубленным изучением казахского языка и литературы средняя школа-интернат для одаренных детей 120" цифры "120" заменить цифрами "121".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